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167" w:rsidRDefault="004772FB">
      <w:pPr>
        <w:pStyle w:val="3"/>
        <w:spacing w:before="0" w:after="0" w:line="360" w:lineRule="auto"/>
        <w:ind w:firstLineChars="400" w:firstLine="1285"/>
        <w:jc w:val="center"/>
        <w:rPr>
          <w:rFonts w:ascii="Times New Roman" w:eastAsia="宋体" w:hAnsi="Times New Roman" w:cs="Times New Roman"/>
          <w:sz w:val="24"/>
          <w:szCs w:val="24"/>
        </w:rPr>
      </w:pPr>
      <w:bookmarkStart w:id="0" w:name="_Toc168072931"/>
      <w:r>
        <w:rPr>
          <w:rFonts w:asciiTheme="majorEastAsia" w:eastAsiaTheme="majorEastAsia" w:hAnsiTheme="majorEastAsia" w:cstheme="majorEastAsia" w:hint="eastAsia"/>
        </w:rPr>
        <w:t>《</w:t>
      </w:r>
      <w:r>
        <w:rPr>
          <w:rFonts w:asciiTheme="majorEastAsia" w:eastAsiaTheme="majorEastAsia" w:hAnsiTheme="majorEastAsia" w:cstheme="majorEastAsia" w:hint="eastAsia"/>
        </w:rPr>
        <w:t>流体力学</w:t>
      </w:r>
      <w:bookmarkEnd w:id="0"/>
      <w:r>
        <w:rPr>
          <w:rFonts w:asciiTheme="majorEastAsia" w:eastAsiaTheme="majorEastAsia" w:hAnsiTheme="majorEastAsia" w:cstheme="majorEastAsia" w:hint="eastAsia"/>
        </w:rPr>
        <w:t>实验</w:t>
      </w:r>
      <w:r>
        <w:rPr>
          <w:rFonts w:asciiTheme="majorEastAsia" w:eastAsiaTheme="majorEastAsia" w:hAnsiTheme="majorEastAsia" w:cstheme="majorEastAsia" w:hint="eastAsia"/>
        </w:rPr>
        <w:t>》</w:t>
      </w:r>
      <w:r>
        <w:rPr>
          <w:rFonts w:asciiTheme="majorEastAsia" w:eastAsiaTheme="majorEastAsia" w:hAnsiTheme="majorEastAsia" w:cstheme="majorEastAsia" w:hint="eastAsia"/>
        </w:rPr>
        <w:t>课程教</w:t>
      </w:r>
      <w:r>
        <w:rPr>
          <w:rFonts w:ascii="Times New Roman" w:hAnsi="Times New Roman"/>
        </w:rPr>
        <w:t>学大纲</w:t>
      </w:r>
      <w:r>
        <w:rPr>
          <w:rFonts w:ascii="Times New Roman" w:hAnsi="Times New Roman" w:hint="eastAsia"/>
        </w:rPr>
        <w:t>（</w:t>
      </w:r>
      <w:r>
        <w:rPr>
          <w:rFonts w:ascii="Times New Roman" w:hAnsi="Times New Roman" w:hint="eastAsia"/>
        </w:rPr>
        <w:t>2023</w:t>
      </w:r>
      <w:r>
        <w:rPr>
          <w:rFonts w:ascii="Times New Roman" w:hAnsi="Times New Roman" w:hint="eastAsia"/>
        </w:rPr>
        <w:t>版）</w:t>
      </w:r>
    </w:p>
    <w:p w:rsidR="00894167" w:rsidRDefault="004772FB">
      <w:pPr>
        <w:pStyle w:val="1"/>
      </w:pPr>
      <w:r>
        <w:t>一、课程信息</w:t>
      </w:r>
    </w:p>
    <w:p w:rsidR="00894167" w:rsidRDefault="004772FB">
      <w:pPr>
        <w:kinsoku w:val="0"/>
        <w:overflowPunct w:val="0"/>
        <w:autoSpaceDE w:val="0"/>
        <w:autoSpaceDN w:val="0"/>
        <w:spacing w:line="360" w:lineRule="auto"/>
        <w:ind w:leftChars="200" w:left="420" w:firstLineChars="100" w:firstLine="241"/>
        <w:rPr>
          <w:rFonts w:ascii="Times New Roman" w:eastAsia="仿宋" w:hAnsi="Times New Roman" w:cs="Times New Roman"/>
          <w:i/>
          <w:sz w:val="24"/>
          <w:szCs w:val="24"/>
        </w:rPr>
      </w:pPr>
      <w:r>
        <w:rPr>
          <w:rFonts w:ascii="Times New Roman" w:eastAsia="仿宋" w:hAnsi="Times New Roman" w:cs="Times New Roman"/>
          <w:b/>
          <w:sz w:val="24"/>
          <w:szCs w:val="24"/>
        </w:rPr>
        <w:t>课程名称：</w:t>
      </w:r>
      <w:r>
        <w:rPr>
          <w:rFonts w:ascii="Times New Roman" w:eastAsia="仿宋" w:hAnsi="Times New Roman" w:cs="Times New Roman"/>
          <w:sz w:val="24"/>
          <w:szCs w:val="24"/>
        </w:rPr>
        <w:t>流体力学</w:t>
      </w:r>
      <w:r>
        <w:rPr>
          <w:rFonts w:ascii="Times New Roman" w:eastAsia="仿宋" w:hAnsi="Times New Roman" w:cs="Times New Roman" w:hint="eastAsia"/>
          <w:sz w:val="24"/>
          <w:szCs w:val="24"/>
        </w:rPr>
        <w:t>实验</w:t>
      </w:r>
    </w:p>
    <w:p w:rsidR="00894167" w:rsidRDefault="004772FB">
      <w:pPr>
        <w:kinsoku w:val="0"/>
        <w:overflowPunct w:val="0"/>
        <w:autoSpaceDE w:val="0"/>
        <w:autoSpaceDN w:val="0"/>
        <w:spacing w:line="360" w:lineRule="auto"/>
        <w:ind w:leftChars="200" w:left="420" w:firstLineChars="600" w:firstLine="1440"/>
        <w:rPr>
          <w:rFonts w:ascii="Times New Roman" w:eastAsia="仿宋" w:hAnsi="Times New Roman" w:cs="Times New Roman"/>
          <w:sz w:val="24"/>
          <w:szCs w:val="24"/>
        </w:rPr>
      </w:pPr>
      <w:r>
        <w:rPr>
          <w:rFonts w:ascii="Times New Roman" w:eastAsia="仿宋" w:hAnsi="Times New Roman" w:cs="Times New Roman"/>
          <w:sz w:val="24"/>
          <w:szCs w:val="24"/>
        </w:rPr>
        <w:t>Hydraulic Experiment</w:t>
      </w:r>
    </w:p>
    <w:p w:rsidR="00894167" w:rsidRDefault="004772FB">
      <w:pPr>
        <w:kinsoku w:val="0"/>
        <w:overflowPunct w:val="0"/>
        <w:autoSpaceDE w:val="0"/>
        <w:autoSpaceDN w:val="0"/>
        <w:spacing w:line="360" w:lineRule="auto"/>
        <w:ind w:leftChars="200" w:left="420" w:firstLineChars="100" w:firstLine="240"/>
        <w:rPr>
          <w:rFonts w:ascii="Times New Roman" w:eastAsia="仿宋" w:hAnsi="Times New Roman" w:cs="Times New Roman"/>
          <w:sz w:val="24"/>
          <w:szCs w:val="24"/>
        </w:rPr>
      </w:pPr>
      <w:r>
        <w:rPr>
          <w:rFonts w:ascii="Times New Roman" w:eastAsia="仿宋" w:hAnsi="Times New Roman" w:cs="Times New Roman"/>
          <w:sz w:val="24"/>
          <w:szCs w:val="24"/>
        </w:rPr>
        <w:t>课程代码：</w:t>
      </w:r>
      <w:r>
        <w:rPr>
          <w:rFonts w:ascii="Times New Roman" w:eastAsia="仿宋" w:hAnsi="Times New Roman" w:cs="Times New Roman"/>
          <w:sz w:val="24"/>
          <w:szCs w:val="24"/>
        </w:rPr>
        <w:t>09912290</w:t>
      </w:r>
    </w:p>
    <w:p w:rsidR="00894167" w:rsidRDefault="004772FB">
      <w:pPr>
        <w:kinsoku w:val="0"/>
        <w:overflowPunct w:val="0"/>
        <w:autoSpaceDE w:val="0"/>
        <w:autoSpaceDN w:val="0"/>
        <w:spacing w:line="360" w:lineRule="auto"/>
        <w:ind w:leftChars="300" w:left="1830" w:hangingChars="500" w:hanging="1200"/>
        <w:rPr>
          <w:rFonts w:ascii="Times New Roman" w:eastAsia="仿宋" w:hAnsi="Times New Roman" w:cs="Times New Roman"/>
          <w:i/>
          <w:sz w:val="24"/>
          <w:szCs w:val="24"/>
        </w:rPr>
      </w:pPr>
      <w:r>
        <w:rPr>
          <w:rFonts w:ascii="Times New Roman" w:eastAsia="仿宋" w:hAnsi="Times New Roman" w:cs="Times New Roman"/>
          <w:sz w:val="24"/>
          <w:szCs w:val="24"/>
        </w:rPr>
        <w:t>课程类别：</w:t>
      </w:r>
      <w:r>
        <w:rPr>
          <w:rFonts w:ascii="Times New Roman" w:eastAsia="仿宋" w:hAnsi="Times New Roman" w:cs="Times New Roman"/>
          <w:iCs/>
          <w:sz w:val="24"/>
          <w:szCs w:val="24"/>
        </w:rPr>
        <w:t>专业必修课</w:t>
      </w:r>
    </w:p>
    <w:p w:rsidR="00894167" w:rsidRDefault="004772FB">
      <w:pPr>
        <w:kinsoku w:val="0"/>
        <w:overflowPunct w:val="0"/>
        <w:autoSpaceDE w:val="0"/>
        <w:autoSpaceDN w:val="0"/>
        <w:spacing w:line="360" w:lineRule="auto"/>
        <w:ind w:leftChars="200" w:left="420" w:firstLineChars="100" w:firstLine="240"/>
        <w:rPr>
          <w:rFonts w:ascii="Times New Roman" w:eastAsia="仿宋" w:hAnsi="Times New Roman" w:cs="Times New Roman"/>
          <w:i/>
          <w:sz w:val="24"/>
          <w:szCs w:val="24"/>
        </w:rPr>
      </w:pPr>
      <w:r>
        <w:rPr>
          <w:rFonts w:ascii="Times New Roman" w:eastAsia="仿宋" w:hAnsi="Times New Roman" w:cs="Times New Roman"/>
          <w:sz w:val="24"/>
          <w:szCs w:val="24"/>
        </w:rPr>
        <w:t>适用专业：土木工程专业</w:t>
      </w:r>
    </w:p>
    <w:p w:rsidR="00894167" w:rsidRDefault="004772FB">
      <w:pPr>
        <w:kinsoku w:val="0"/>
        <w:overflowPunct w:val="0"/>
        <w:autoSpaceDE w:val="0"/>
        <w:autoSpaceDN w:val="0"/>
        <w:spacing w:line="360" w:lineRule="auto"/>
        <w:ind w:leftChars="200" w:left="420" w:firstLineChars="100" w:firstLine="240"/>
        <w:rPr>
          <w:rFonts w:ascii="Times New Roman" w:eastAsia="仿宋" w:hAnsi="Times New Roman" w:cs="Times New Roman"/>
          <w:sz w:val="24"/>
          <w:szCs w:val="24"/>
        </w:rPr>
      </w:pPr>
      <w:r>
        <w:rPr>
          <w:rFonts w:ascii="Times New Roman" w:eastAsia="仿宋" w:hAnsi="Times New Roman" w:cs="Times New Roman"/>
          <w:sz w:val="24"/>
          <w:szCs w:val="24"/>
        </w:rPr>
        <w:t>课程学时：</w:t>
      </w:r>
      <w:r>
        <w:rPr>
          <w:rFonts w:ascii="Times New Roman" w:eastAsia="仿宋" w:hAnsi="Times New Roman" w:cs="Times New Roman" w:hint="eastAsia"/>
          <w:sz w:val="24"/>
          <w:szCs w:val="24"/>
        </w:rPr>
        <w:t>8</w:t>
      </w:r>
      <w:r>
        <w:rPr>
          <w:rFonts w:ascii="Times New Roman" w:eastAsia="仿宋" w:hAnsi="Times New Roman" w:cs="Times New Roman"/>
          <w:sz w:val="24"/>
          <w:szCs w:val="24"/>
        </w:rPr>
        <w:t xml:space="preserve"> </w:t>
      </w:r>
      <w:r>
        <w:rPr>
          <w:rFonts w:ascii="Times New Roman" w:eastAsia="仿宋" w:hAnsi="Times New Roman" w:cs="Times New Roman"/>
          <w:sz w:val="24"/>
          <w:szCs w:val="24"/>
        </w:rPr>
        <w:t>学时</w:t>
      </w:r>
    </w:p>
    <w:p w:rsidR="00894167" w:rsidRDefault="004772FB">
      <w:pPr>
        <w:kinsoku w:val="0"/>
        <w:overflowPunct w:val="0"/>
        <w:autoSpaceDE w:val="0"/>
        <w:autoSpaceDN w:val="0"/>
        <w:spacing w:line="360" w:lineRule="auto"/>
        <w:ind w:leftChars="200" w:left="420" w:firstLineChars="100" w:firstLine="240"/>
        <w:rPr>
          <w:rFonts w:ascii="Times New Roman" w:eastAsia="仿宋" w:hAnsi="Times New Roman" w:cs="Times New Roman"/>
          <w:sz w:val="24"/>
          <w:szCs w:val="24"/>
        </w:rPr>
      </w:pPr>
      <w:r>
        <w:rPr>
          <w:rFonts w:ascii="Times New Roman" w:eastAsia="仿宋" w:hAnsi="Times New Roman" w:cs="Times New Roman"/>
          <w:sz w:val="24"/>
          <w:szCs w:val="24"/>
        </w:rPr>
        <w:t>课程学分：</w:t>
      </w:r>
      <w:r>
        <w:rPr>
          <w:rFonts w:ascii="Times New Roman" w:eastAsia="仿宋" w:hAnsi="Times New Roman" w:cs="Times New Roman" w:hint="eastAsia"/>
          <w:sz w:val="24"/>
          <w:szCs w:val="24"/>
        </w:rPr>
        <w:t>0</w:t>
      </w:r>
      <w:r>
        <w:rPr>
          <w:rFonts w:ascii="Times New Roman" w:eastAsia="仿宋" w:hAnsi="Times New Roman" w:cs="Times New Roman"/>
          <w:sz w:val="24"/>
          <w:szCs w:val="24"/>
        </w:rPr>
        <w:t xml:space="preserve">.5 </w:t>
      </w:r>
      <w:r>
        <w:rPr>
          <w:rFonts w:ascii="Times New Roman" w:eastAsia="仿宋" w:hAnsi="Times New Roman" w:cs="Times New Roman"/>
          <w:sz w:val="24"/>
          <w:szCs w:val="24"/>
        </w:rPr>
        <w:t>学分</w:t>
      </w:r>
    </w:p>
    <w:p w:rsidR="00894167" w:rsidRDefault="004772FB">
      <w:pPr>
        <w:kinsoku w:val="0"/>
        <w:overflowPunct w:val="0"/>
        <w:autoSpaceDE w:val="0"/>
        <w:autoSpaceDN w:val="0"/>
        <w:spacing w:line="360" w:lineRule="auto"/>
        <w:ind w:leftChars="200" w:left="420" w:firstLineChars="100" w:firstLine="240"/>
        <w:rPr>
          <w:rFonts w:ascii="Times New Roman" w:eastAsia="仿宋" w:hAnsi="Times New Roman" w:cs="Times New Roman"/>
          <w:sz w:val="24"/>
          <w:szCs w:val="24"/>
        </w:rPr>
      </w:pPr>
      <w:r>
        <w:rPr>
          <w:rFonts w:ascii="Times New Roman" w:eastAsia="仿宋" w:hAnsi="Times New Roman" w:cs="Times New Roman"/>
          <w:sz w:val="24"/>
          <w:szCs w:val="24"/>
        </w:rPr>
        <w:t>修读学期：第</w:t>
      </w:r>
      <w:r>
        <w:rPr>
          <w:rFonts w:ascii="Times New Roman" w:eastAsia="仿宋" w:hAnsi="Times New Roman" w:cs="Times New Roman"/>
          <w:sz w:val="24"/>
          <w:szCs w:val="24"/>
        </w:rPr>
        <w:t>3</w:t>
      </w:r>
      <w:r>
        <w:rPr>
          <w:rFonts w:ascii="Times New Roman" w:eastAsia="仿宋" w:hAnsi="Times New Roman" w:cs="Times New Roman"/>
          <w:sz w:val="24"/>
          <w:szCs w:val="24"/>
        </w:rPr>
        <w:t>学期</w:t>
      </w:r>
    </w:p>
    <w:p w:rsidR="00894167" w:rsidRDefault="004772FB">
      <w:pPr>
        <w:kinsoku w:val="0"/>
        <w:overflowPunct w:val="0"/>
        <w:autoSpaceDE w:val="0"/>
        <w:autoSpaceDN w:val="0"/>
        <w:spacing w:line="360" w:lineRule="auto"/>
        <w:ind w:leftChars="200" w:left="420" w:firstLineChars="100" w:firstLine="240"/>
        <w:rPr>
          <w:rFonts w:ascii="Times New Roman" w:eastAsia="仿宋" w:hAnsi="Times New Roman" w:cs="Times New Roman"/>
          <w:sz w:val="24"/>
          <w:szCs w:val="24"/>
        </w:rPr>
      </w:pPr>
      <w:r>
        <w:rPr>
          <w:rFonts w:ascii="Times New Roman" w:eastAsia="仿宋" w:hAnsi="Times New Roman" w:cs="Times New Roman"/>
          <w:sz w:val="24"/>
          <w:szCs w:val="24"/>
        </w:rPr>
        <w:t>先修课程：</w:t>
      </w:r>
      <w:r>
        <w:rPr>
          <w:rFonts w:ascii="Times New Roman" w:eastAsia="仿宋" w:hAnsi="Times New Roman" w:cs="Times New Roman"/>
          <w:sz w:val="24"/>
          <w:szCs w:val="24"/>
        </w:rPr>
        <w:t>大学物理、土木工程概论、理论力学、流体力学</w:t>
      </w:r>
    </w:p>
    <w:p w:rsidR="00894167" w:rsidRDefault="004772FB">
      <w:pPr>
        <w:kinsoku w:val="0"/>
        <w:overflowPunct w:val="0"/>
        <w:autoSpaceDE w:val="0"/>
        <w:autoSpaceDN w:val="0"/>
        <w:spacing w:line="360" w:lineRule="auto"/>
        <w:ind w:firstLineChars="250" w:firstLine="602"/>
        <w:rPr>
          <w:rFonts w:ascii="Times New Roman" w:eastAsia="仿宋" w:hAnsi="Times New Roman" w:cs="Times New Roman"/>
          <w:sz w:val="24"/>
          <w:szCs w:val="24"/>
        </w:rPr>
      </w:pPr>
      <w:r>
        <w:rPr>
          <w:rFonts w:ascii="Times New Roman" w:eastAsia="仿宋" w:hAnsi="Times New Roman" w:cs="Times New Roman"/>
          <w:b/>
          <w:sz w:val="24"/>
          <w:szCs w:val="24"/>
        </w:rPr>
        <w:t>（一）</w:t>
      </w:r>
      <w:r>
        <w:rPr>
          <w:rFonts w:ascii="Times New Roman" w:eastAsia="仿宋" w:hAnsi="Times New Roman" w:cs="Times New Roman" w:hint="eastAsia"/>
          <w:b/>
          <w:sz w:val="24"/>
          <w:szCs w:val="24"/>
        </w:rPr>
        <w:t>课程</w:t>
      </w:r>
      <w:r>
        <w:rPr>
          <w:rFonts w:ascii="Times New Roman" w:eastAsia="仿宋" w:hAnsi="Times New Roman" w:cs="Times New Roman"/>
          <w:b/>
          <w:sz w:val="24"/>
          <w:szCs w:val="24"/>
        </w:rPr>
        <w:t>目标</w:t>
      </w:r>
    </w:p>
    <w:p w:rsidR="00894167" w:rsidRDefault="004772FB">
      <w:pPr>
        <w:kinsoku w:val="0"/>
        <w:overflowPunct w:val="0"/>
        <w:autoSpaceDE w:val="0"/>
        <w:autoSpaceDN w:val="0"/>
        <w:spacing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sz w:val="24"/>
          <w:szCs w:val="24"/>
        </w:rPr>
        <w:t>通过本课程的学习，使学生达到以下</w:t>
      </w:r>
      <w:r>
        <w:rPr>
          <w:rFonts w:ascii="Times New Roman" w:eastAsia="仿宋" w:hAnsi="Times New Roman" w:cs="Times New Roman" w:hint="eastAsia"/>
          <w:sz w:val="24"/>
          <w:szCs w:val="24"/>
        </w:rPr>
        <w:t>教学</w:t>
      </w:r>
      <w:r>
        <w:rPr>
          <w:rFonts w:ascii="Times New Roman" w:eastAsia="仿宋" w:hAnsi="Times New Roman" w:cs="Times New Roman"/>
          <w:sz w:val="24"/>
          <w:szCs w:val="24"/>
        </w:rPr>
        <w:t>目标：</w:t>
      </w:r>
    </w:p>
    <w:p w:rsidR="00894167" w:rsidRDefault="004772FB">
      <w:pPr>
        <w:kinsoku w:val="0"/>
        <w:overflowPunct w:val="0"/>
        <w:autoSpaceDE w:val="0"/>
        <w:autoSpaceDN w:val="0"/>
        <w:spacing w:line="360" w:lineRule="auto"/>
        <w:ind w:firstLineChars="200" w:firstLine="480"/>
        <w:rPr>
          <w:rFonts w:ascii="Times New Roman" w:eastAsia="仿宋" w:hAnsi="Times New Roman" w:cs="Times New Roman"/>
          <w:bCs/>
          <w:sz w:val="24"/>
          <w:szCs w:val="24"/>
        </w:rPr>
      </w:pPr>
      <w:r>
        <w:rPr>
          <w:rFonts w:ascii="Times New Roman" w:eastAsia="仿宋" w:hAnsi="Times New Roman" w:cs="Times New Roman" w:hint="eastAsia"/>
          <w:bCs/>
          <w:sz w:val="24"/>
          <w:szCs w:val="24"/>
        </w:rPr>
        <w:t>课程目标</w:t>
      </w:r>
      <w:r>
        <w:rPr>
          <w:rFonts w:ascii="Times New Roman" w:eastAsia="仿宋" w:hAnsi="Times New Roman" w:cs="Times New Roman" w:hint="eastAsia"/>
          <w:bCs/>
          <w:sz w:val="24"/>
          <w:szCs w:val="24"/>
        </w:rPr>
        <w:t>1</w:t>
      </w:r>
      <w:r>
        <w:rPr>
          <w:rFonts w:ascii="Times New Roman" w:eastAsia="仿宋" w:hAnsi="Times New Roman" w:cs="Times New Roman" w:hint="eastAsia"/>
          <w:bCs/>
          <w:sz w:val="24"/>
          <w:szCs w:val="24"/>
        </w:rPr>
        <w:t>：能够结合不同实验内容（静水压强、恒定总流、管流阻力、流态转变）的物理特征，选择合理的研究方法，</w:t>
      </w:r>
      <w:r>
        <w:rPr>
          <w:rFonts w:ascii="Times New Roman" w:eastAsia="仿宋" w:hAnsi="Times New Roman" w:cs="Times New Roman"/>
          <w:bCs/>
          <w:sz w:val="24"/>
          <w:szCs w:val="24"/>
        </w:rPr>
        <w:t>根据实验目的</w:t>
      </w:r>
      <w:r>
        <w:rPr>
          <w:rFonts w:ascii="Times New Roman" w:eastAsia="仿宋" w:hAnsi="Times New Roman" w:cs="Times New Roman" w:hint="eastAsia"/>
          <w:bCs/>
          <w:sz w:val="24"/>
          <w:szCs w:val="24"/>
        </w:rPr>
        <w:t>确定</w:t>
      </w:r>
      <w:r>
        <w:rPr>
          <w:rFonts w:ascii="Times New Roman" w:eastAsia="仿宋" w:hAnsi="Times New Roman" w:cs="Times New Roman"/>
          <w:bCs/>
          <w:sz w:val="24"/>
          <w:szCs w:val="24"/>
        </w:rPr>
        <w:t>测量参数（</w:t>
      </w:r>
      <w:r>
        <w:rPr>
          <w:rFonts w:ascii="Times New Roman" w:eastAsia="仿宋" w:hAnsi="Times New Roman" w:cs="Times New Roman" w:hint="eastAsia"/>
          <w:bCs/>
          <w:sz w:val="24"/>
          <w:szCs w:val="24"/>
        </w:rPr>
        <w:t>包括</w:t>
      </w:r>
      <w:r>
        <w:rPr>
          <w:rFonts w:ascii="Times New Roman" w:eastAsia="仿宋" w:hAnsi="Times New Roman" w:cs="Times New Roman"/>
          <w:bCs/>
          <w:sz w:val="24"/>
          <w:szCs w:val="24"/>
        </w:rPr>
        <w:t>压强水头、总水头、沿程压差、雷诺数）与数据采集步骤</w:t>
      </w:r>
      <w:r>
        <w:rPr>
          <w:rFonts w:ascii="Times New Roman" w:eastAsia="仿宋" w:hAnsi="Times New Roman" w:cs="Times New Roman" w:hint="eastAsia"/>
          <w:bCs/>
          <w:sz w:val="24"/>
          <w:szCs w:val="24"/>
        </w:rPr>
        <w:t>，</w:t>
      </w:r>
      <w:r>
        <w:rPr>
          <w:rFonts w:ascii="Times New Roman" w:eastAsia="仿宋" w:hAnsi="Times New Roman" w:cs="Times New Roman" w:hint="eastAsia"/>
          <w:bCs/>
          <w:sz w:val="24"/>
          <w:szCs w:val="24"/>
        </w:rPr>
        <w:t>设计基本实验方案。【支撑毕业要求</w:t>
      </w:r>
      <w:r>
        <w:rPr>
          <w:rFonts w:ascii="Times New Roman" w:eastAsia="仿宋" w:hAnsi="Times New Roman" w:cs="Times New Roman" w:hint="eastAsia"/>
          <w:bCs/>
          <w:sz w:val="24"/>
          <w:szCs w:val="24"/>
        </w:rPr>
        <w:t>4.2</w:t>
      </w:r>
      <w:r>
        <w:rPr>
          <w:rFonts w:ascii="Times New Roman" w:eastAsia="仿宋" w:hAnsi="Times New Roman" w:cs="Times New Roman" w:hint="eastAsia"/>
          <w:bCs/>
          <w:sz w:val="24"/>
          <w:szCs w:val="24"/>
        </w:rPr>
        <w:t>】</w:t>
      </w:r>
    </w:p>
    <w:p w:rsidR="00894167" w:rsidRDefault="004772FB">
      <w:pPr>
        <w:kinsoku w:val="0"/>
        <w:overflowPunct w:val="0"/>
        <w:autoSpaceDE w:val="0"/>
        <w:autoSpaceDN w:val="0"/>
        <w:spacing w:line="360" w:lineRule="auto"/>
        <w:ind w:firstLineChars="200" w:firstLine="480"/>
        <w:rPr>
          <w:rFonts w:ascii="Times New Roman" w:eastAsia="仿宋" w:hAnsi="Times New Roman" w:cs="Times New Roman"/>
          <w:bCs/>
          <w:sz w:val="24"/>
          <w:szCs w:val="24"/>
        </w:rPr>
      </w:pPr>
      <w:r>
        <w:rPr>
          <w:rFonts w:ascii="Times New Roman" w:eastAsia="仿宋" w:hAnsi="Times New Roman" w:cs="Times New Roman" w:hint="eastAsia"/>
          <w:bCs/>
          <w:sz w:val="24"/>
          <w:szCs w:val="24"/>
        </w:rPr>
        <w:t>课程目标</w:t>
      </w:r>
      <w:r>
        <w:rPr>
          <w:rFonts w:ascii="Times New Roman" w:eastAsia="仿宋" w:hAnsi="Times New Roman" w:cs="Times New Roman" w:hint="eastAsia"/>
          <w:bCs/>
          <w:sz w:val="24"/>
          <w:szCs w:val="24"/>
        </w:rPr>
        <w:t>2</w:t>
      </w:r>
      <w:r>
        <w:rPr>
          <w:rFonts w:ascii="Times New Roman" w:eastAsia="仿宋" w:hAnsi="Times New Roman" w:cs="Times New Roman" w:hint="eastAsia"/>
          <w:bCs/>
          <w:sz w:val="24"/>
          <w:szCs w:val="24"/>
        </w:rPr>
        <w:t>：</w:t>
      </w:r>
      <w:r>
        <w:rPr>
          <w:rFonts w:ascii="Times New Roman" w:eastAsia="仿宋" w:hAnsi="Times New Roman" w:cs="Times New Roman"/>
          <w:bCs/>
          <w:sz w:val="24"/>
          <w:szCs w:val="24"/>
        </w:rPr>
        <w:t>能够依据实验方案</w:t>
      </w:r>
      <w:r>
        <w:rPr>
          <w:rFonts w:ascii="Times New Roman" w:eastAsia="仿宋" w:hAnsi="Times New Roman" w:cs="Times New Roman" w:hint="eastAsia"/>
          <w:bCs/>
          <w:sz w:val="24"/>
          <w:szCs w:val="24"/>
        </w:rPr>
        <w:t>熟练</w:t>
      </w:r>
      <w:r>
        <w:rPr>
          <w:rFonts w:ascii="Times New Roman" w:eastAsia="仿宋" w:hAnsi="Times New Roman" w:cs="Times New Roman"/>
          <w:bCs/>
          <w:sz w:val="24"/>
          <w:szCs w:val="24"/>
        </w:rPr>
        <w:t>操作静水压力仪、伯努利装置、沿</w:t>
      </w:r>
      <w:proofErr w:type="gramStart"/>
      <w:r>
        <w:rPr>
          <w:rFonts w:ascii="Times New Roman" w:eastAsia="仿宋" w:hAnsi="Times New Roman" w:cs="Times New Roman"/>
          <w:bCs/>
          <w:sz w:val="24"/>
          <w:szCs w:val="24"/>
        </w:rPr>
        <w:t>程损失</w:t>
      </w:r>
      <w:proofErr w:type="gramEnd"/>
      <w:r>
        <w:rPr>
          <w:rFonts w:ascii="Times New Roman" w:eastAsia="仿宋" w:hAnsi="Times New Roman" w:cs="Times New Roman"/>
          <w:bCs/>
          <w:sz w:val="24"/>
          <w:szCs w:val="24"/>
        </w:rPr>
        <w:t>装置和雷诺实验系统，</w:t>
      </w:r>
      <w:r>
        <w:rPr>
          <w:rFonts w:ascii="Times New Roman" w:eastAsia="仿宋" w:hAnsi="Times New Roman" w:cs="Times New Roman" w:hint="eastAsia"/>
          <w:bCs/>
          <w:sz w:val="24"/>
          <w:szCs w:val="24"/>
        </w:rPr>
        <w:t>包括</w:t>
      </w:r>
      <w:r>
        <w:rPr>
          <w:rFonts w:ascii="Times New Roman" w:eastAsia="仿宋" w:hAnsi="Times New Roman" w:cs="Times New Roman"/>
          <w:bCs/>
          <w:sz w:val="24"/>
          <w:szCs w:val="24"/>
        </w:rPr>
        <w:t>熟练完成装置连接、排气、调试等基础操作</w:t>
      </w:r>
      <w:r>
        <w:rPr>
          <w:rFonts w:ascii="Times New Roman" w:eastAsia="仿宋" w:hAnsi="Times New Roman" w:cs="Times New Roman" w:hint="eastAsia"/>
          <w:bCs/>
          <w:sz w:val="24"/>
          <w:szCs w:val="24"/>
        </w:rPr>
        <w:t>；</w:t>
      </w:r>
      <w:r>
        <w:rPr>
          <w:rFonts w:ascii="Times New Roman" w:eastAsia="仿宋" w:hAnsi="Times New Roman" w:cs="Times New Roman"/>
          <w:bCs/>
          <w:sz w:val="24"/>
          <w:szCs w:val="24"/>
        </w:rPr>
        <w:t>能够使用不同类型测量仪器（测压管、毕托管、水压差计、电测仪）进行</w:t>
      </w:r>
      <w:r>
        <w:rPr>
          <w:rFonts w:ascii="Times New Roman" w:eastAsia="仿宋" w:hAnsi="Times New Roman" w:cs="Times New Roman" w:hint="eastAsia"/>
          <w:bCs/>
          <w:sz w:val="24"/>
          <w:szCs w:val="24"/>
        </w:rPr>
        <w:t>实验数据</w:t>
      </w:r>
      <w:r>
        <w:rPr>
          <w:rFonts w:ascii="Times New Roman" w:eastAsia="仿宋" w:hAnsi="Times New Roman" w:cs="Times New Roman"/>
          <w:bCs/>
          <w:sz w:val="24"/>
          <w:szCs w:val="24"/>
        </w:rPr>
        <w:t>定量测量，并确保测量精度</w:t>
      </w:r>
      <w:r>
        <w:rPr>
          <w:rFonts w:ascii="Times New Roman" w:eastAsia="仿宋" w:hAnsi="Times New Roman" w:cs="Times New Roman" w:hint="eastAsia"/>
          <w:bCs/>
          <w:sz w:val="24"/>
          <w:szCs w:val="24"/>
        </w:rPr>
        <w:t>，</w:t>
      </w:r>
      <w:r>
        <w:rPr>
          <w:rFonts w:ascii="Times New Roman" w:eastAsia="仿宋" w:hAnsi="Times New Roman" w:cs="Times New Roman"/>
          <w:bCs/>
          <w:sz w:val="24"/>
          <w:szCs w:val="24"/>
        </w:rPr>
        <w:t>正确完成水头、压差、流速、流量等实验数据采集</w:t>
      </w:r>
      <w:r>
        <w:rPr>
          <w:rFonts w:ascii="Times New Roman" w:eastAsia="仿宋" w:hAnsi="Times New Roman" w:cs="Times New Roman" w:hint="eastAsia"/>
          <w:bCs/>
          <w:sz w:val="24"/>
          <w:szCs w:val="24"/>
        </w:rPr>
        <w:t>。【支撑毕业要求</w:t>
      </w:r>
      <w:r>
        <w:rPr>
          <w:rFonts w:ascii="Times New Roman" w:eastAsia="仿宋" w:hAnsi="Times New Roman" w:cs="Times New Roman" w:hint="eastAsia"/>
          <w:bCs/>
          <w:sz w:val="24"/>
          <w:szCs w:val="24"/>
        </w:rPr>
        <w:t>4.3</w:t>
      </w:r>
      <w:r>
        <w:rPr>
          <w:rFonts w:ascii="Times New Roman" w:eastAsia="仿宋" w:hAnsi="Times New Roman" w:cs="Times New Roman" w:hint="eastAsia"/>
          <w:bCs/>
          <w:sz w:val="24"/>
          <w:szCs w:val="24"/>
        </w:rPr>
        <w:t>】</w:t>
      </w:r>
    </w:p>
    <w:p w:rsidR="00894167" w:rsidRDefault="004772FB">
      <w:pPr>
        <w:kinsoku w:val="0"/>
        <w:overflowPunct w:val="0"/>
        <w:autoSpaceDE w:val="0"/>
        <w:autoSpaceDN w:val="0"/>
        <w:spacing w:line="360" w:lineRule="auto"/>
        <w:ind w:firstLineChars="200" w:firstLine="480"/>
        <w:rPr>
          <w:rFonts w:ascii="Times New Roman" w:eastAsia="仿宋" w:hAnsi="Times New Roman" w:cs="Times New Roman"/>
          <w:bCs/>
          <w:sz w:val="24"/>
          <w:szCs w:val="24"/>
        </w:rPr>
      </w:pPr>
      <w:r>
        <w:rPr>
          <w:rFonts w:ascii="Times New Roman" w:eastAsia="仿宋" w:hAnsi="Times New Roman" w:cs="Times New Roman" w:hint="eastAsia"/>
          <w:bCs/>
          <w:sz w:val="24"/>
          <w:szCs w:val="24"/>
        </w:rPr>
        <w:t>课程目标</w:t>
      </w:r>
      <w:r>
        <w:rPr>
          <w:rFonts w:ascii="Times New Roman" w:eastAsia="仿宋" w:hAnsi="Times New Roman" w:cs="Times New Roman" w:hint="eastAsia"/>
          <w:bCs/>
          <w:sz w:val="24"/>
          <w:szCs w:val="24"/>
        </w:rPr>
        <w:t>3</w:t>
      </w:r>
      <w:r>
        <w:rPr>
          <w:rFonts w:ascii="Times New Roman" w:eastAsia="仿宋" w:hAnsi="Times New Roman" w:cs="Times New Roman" w:hint="eastAsia"/>
          <w:bCs/>
          <w:sz w:val="24"/>
          <w:szCs w:val="24"/>
        </w:rPr>
        <w:t>：</w:t>
      </w:r>
      <w:r>
        <w:rPr>
          <w:rFonts w:ascii="Times New Roman" w:eastAsia="仿宋" w:hAnsi="Times New Roman" w:cs="Times New Roman"/>
          <w:bCs/>
          <w:sz w:val="24"/>
          <w:szCs w:val="24"/>
        </w:rPr>
        <w:t>能够对所得的</w:t>
      </w:r>
      <w:r>
        <w:rPr>
          <w:rFonts w:ascii="Times New Roman" w:eastAsia="仿宋" w:hAnsi="Times New Roman" w:cs="Times New Roman" w:hint="eastAsia"/>
          <w:bCs/>
          <w:sz w:val="24"/>
          <w:szCs w:val="24"/>
        </w:rPr>
        <w:t>静水</w:t>
      </w:r>
      <w:r>
        <w:rPr>
          <w:rFonts w:ascii="Times New Roman" w:eastAsia="仿宋" w:hAnsi="Times New Roman" w:cs="Times New Roman"/>
          <w:bCs/>
          <w:sz w:val="24"/>
          <w:szCs w:val="24"/>
        </w:rPr>
        <w:t>压强、</w:t>
      </w:r>
      <w:r>
        <w:rPr>
          <w:rFonts w:ascii="Times New Roman" w:eastAsia="仿宋" w:hAnsi="Times New Roman" w:cs="Times New Roman" w:hint="eastAsia"/>
          <w:bCs/>
          <w:sz w:val="24"/>
          <w:szCs w:val="24"/>
        </w:rPr>
        <w:t>总流</w:t>
      </w:r>
      <w:r>
        <w:rPr>
          <w:rFonts w:ascii="Times New Roman" w:eastAsia="仿宋" w:hAnsi="Times New Roman" w:cs="Times New Roman"/>
          <w:bCs/>
          <w:sz w:val="24"/>
          <w:szCs w:val="24"/>
        </w:rPr>
        <w:t>流速、</w:t>
      </w:r>
      <w:r>
        <w:rPr>
          <w:rFonts w:ascii="Times New Roman" w:eastAsia="仿宋" w:hAnsi="Times New Roman" w:cs="Times New Roman" w:hint="eastAsia"/>
          <w:bCs/>
          <w:sz w:val="24"/>
          <w:szCs w:val="24"/>
        </w:rPr>
        <w:t>层流沿程</w:t>
      </w:r>
      <w:r>
        <w:rPr>
          <w:rFonts w:ascii="Times New Roman" w:eastAsia="仿宋" w:hAnsi="Times New Roman" w:cs="Times New Roman"/>
          <w:bCs/>
          <w:sz w:val="24"/>
          <w:szCs w:val="24"/>
        </w:rPr>
        <w:t>水头损失、</w:t>
      </w:r>
      <w:r>
        <w:rPr>
          <w:rFonts w:ascii="Times New Roman" w:eastAsia="仿宋" w:hAnsi="Times New Roman" w:cs="Times New Roman" w:hint="eastAsia"/>
          <w:bCs/>
          <w:sz w:val="24"/>
          <w:szCs w:val="24"/>
        </w:rPr>
        <w:t>流体</w:t>
      </w:r>
      <w:r>
        <w:rPr>
          <w:rFonts w:ascii="Times New Roman" w:eastAsia="仿宋" w:hAnsi="Times New Roman" w:cs="Times New Roman"/>
          <w:bCs/>
          <w:sz w:val="24"/>
          <w:szCs w:val="24"/>
        </w:rPr>
        <w:t>雷诺数等实验数据进行处理，</w:t>
      </w:r>
      <w:r>
        <w:rPr>
          <w:rFonts w:ascii="Times New Roman" w:eastAsia="仿宋" w:hAnsi="Times New Roman" w:cs="Times New Roman"/>
          <w:bCs/>
          <w:sz w:val="24"/>
          <w:szCs w:val="24"/>
        </w:rPr>
        <w:t>能够绘制测压管水头线、总水头线、沿</w:t>
      </w:r>
      <w:proofErr w:type="gramStart"/>
      <w:r>
        <w:rPr>
          <w:rFonts w:ascii="Times New Roman" w:eastAsia="仿宋" w:hAnsi="Times New Roman" w:cs="Times New Roman"/>
          <w:bCs/>
          <w:sz w:val="24"/>
          <w:szCs w:val="24"/>
        </w:rPr>
        <w:t>程损失</w:t>
      </w:r>
      <w:proofErr w:type="gramEnd"/>
      <w:r>
        <w:rPr>
          <w:rFonts w:ascii="Times New Roman" w:eastAsia="仿宋" w:hAnsi="Times New Roman" w:cs="Times New Roman"/>
          <w:bCs/>
          <w:sz w:val="24"/>
          <w:szCs w:val="24"/>
        </w:rPr>
        <w:t>曲线及</w:t>
      </w:r>
      <m:oMath>
        <m:r>
          <m:rPr>
            <m:sty m:val="p"/>
          </m:rPr>
          <w:rPr>
            <w:rFonts w:ascii="Times New Roman" w:eastAsia="仿宋" w:hAnsi="Times New Roman" w:cs="Times New Roman"/>
            <w:sz w:val="24"/>
            <w:szCs w:val="24"/>
          </w:rPr>
          <m:t>Re-λ</m:t>
        </m:r>
      </m:oMath>
      <w:r>
        <w:rPr>
          <w:rFonts w:ascii="Times New Roman" w:eastAsia="仿宋" w:hAnsi="Times New Roman" w:cs="Times New Roman"/>
          <w:bCs/>
          <w:sz w:val="24"/>
          <w:szCs w:val="24"/>
        </w:rPr>
        <w:t>关系曲线，并通过对比理论公式</w:t>
      </w:r>
      <w:r>
        <w:rPr>
          <w:rFonts w:ascii="Times New Roman" w:eastAsia="仿宋" w:hAnsi="Times New Roman" w:cs="Times New Roman" w:hint="eastAsia"/>
          <w:bCs/>
          <w:sz w:val="24"/>
          <w:szCs w:val="24"/>
        </w:rPr>
        <w:t>静力学方程、</w:t>
      </w:r>
      <w:r>
        <w:rPr>
          <w:rFonts w:ascii="Times New Roman" w:eastAsia="仿宋" w:hAnsi="Times New Roman" w:cs="Times New Roman"/>
          <w:bCs/>
          <w:sz w:val="24"/>
          <w:szCs w:val="24"/>
        </w:rPr>
        <w:t>伯努利方程、达西公式、雷诺</w:t>
      </w:r>
      <w:r>
        <w:rPr>
          <w:rFonts w:ascii="Times New Roman" w:eastAsia="仿宋" w:hAnsi="Times New Roman" w:cs="Times New Roman" w:hint="eastAsia"/>
          <w:bCs/>
          <w:sz w:val="24"/>
          <w:szCs w:val="24"/>
        </w:rPr>
        <w:t>数计算公式</w:t>
      </w:r>
      <w:r>
        <w:rPr>
          <w:rFonts w:ascii="Times New Roman" w:eastAsia="仿宋" w:hAnsi="Times New Roman" w:cs="Times New Roman"/>
          <w:bCs/>
          <w:sz w:val="24"/>
          <w:szCs w:val="24"/>
        </w:rPr>
        <w:t>分析偏差原因</w:t>
      </w:r>
      <w:r>
        <w:rPr>
          <w:rFonts w:ascii="Times New Roman" w:eastAsia="仿宋" w:hAnsi="Times New Roman" w:cs="Times New Roman" w:hint="eastAsia"/>
          <w:bCs/>
          <w:sz w:val="24"/>
          <w:szCs w:val="24"/>
        </w:rPr>
        <w:t>，</w:t>
      </w:r>
      <w:r>
        <w:rPr>
          <w:rFonts w:ascii="Times New Roman" w:eastAsia="仿宋" w:hAnsi="Times New Roman" w:cs="Times New Roman"/>
          <w:bCs/>
          <w:sz w:val="24"/>
          <w:szCs w:val="24"/>
        </w:rPr>
        <w:t>并结合实验现象</w:t>
      </w:r>
      <w:r>
        <w:rPr>
          <w:rFonts w:ascii="Times New Roman" w:eastAsia="仿宋" w:hAnsi="Times New Roman" w:cs="Times New Roman" w:hint="eastAsia"/>
          <w:bCs/>
          <w:sz w:val="24"/>
          <w:szCs w:val="24"/>
        </w:rPr>
        <w:t>进行</w:t>
      </w:r>
      <w:r>
        <w:rPr>
          <w:rFonts w:ascii="Times New Roman" w:eastAsia="仿宋" w:hAnsi="Times New Roman" w:cs="Times New Roman"/>
          <w:bCs/>
          <w:sz w:val="24"/>
          <w:szCs w:val="24"/>
        </w:rPr>
        <w:t>物理解释</w:t>
      </w:r>
      <w:r>
        <w:rPr>
          <w:rFonts w:ascii="Times New Roman" w:eastAsia="仿宋" w:hAnsi="Times New Roman" w:cs="Times New Roman" w:hint="eastAsia"/>
          <w:bCs/>
          <w:sz w:val="24"/>
          <w:szCs w:val="24"/>
        </w:rPr>
        <w:t>，</w:t>
      </w:r>
      <w:r>
        <w:rPr>
          <w:rFonts w:ascii="Times New Roman" w:eastAsia="仿宋" w:hAnsi="Times New Roman" w:cs="Times New Roman"/>
          <w:bCs/>
          <w:sz w:val="24"/>
          <w:szCs w:val="24"/>
        </w:rPr>
        <w:t>得出符合流体力学原理的结论。在实验数据分析</w:t>
      </w:r>
      <w:r>
        <w:rPr>
          <w:rFonts w:ascii="Times New Roman" w:eastAsia="仿宋" w:hAnsi="Times New Roman" w:cs="Times New Roman" w:hint="eastAsia"/>
          <w:bCs/>
          <w:sz w:val="24"/>
          <w:szCs w:val="24"/>
        </w:rPr>
        <w:t>时</w:t>
      </w:r>
      <w:r>
        <w:rPr>
          <w:rFonts w:ascii="Times New Roman" w:eastAsia="仿宋" w:hAnsi="Times New Roman" w:cs="Times New Roman"/>
          <w:bCs/>
          <w:sz w:val="24"/>
          <w:szCs w:val="24"/>
        </w:rPr>
        <w:t>强调严谨、细致、求真务实的态度，使学生理解工匠精神在工程实践中的重要性。通过反复实验</w:t>
      </w:r>
      <w:proofErr w:type="gramStart"/>
      <w:r>
        <w:rPr>
          <w:rFonts w:ascii="Times New Roman" w:eastAsia="仿宋" w:hAnsi="Times New Roman" w:cs="Times New Roman"/>
          <w:bCs/>
          <w:sz w:val="24"/>
          <w:szCs w:val="24"/>
        </w:rPr>
        <w:t>验证让</w:t>
      </w:r>
      <w:proofErr w:type="gramEnd"/>
      <w:r>
        <w:rPr>
          <w:rFonts w:ascii="Times New Roman" w:eastAsia="仿宋" w:hAnsi="Times New Roman" w:cs="Times New Roman"/>
          <w:bCs/>
          <w:sz w:val="24"/>
          <w:szCs w:val="24"/>
        </w:rPr>
        <w:t>学生养成尊重科学</w:t>
      </w:r>
      <w:r>
        <w:rPr>
          <w:rFonts w:ascii="Times New Roman" w:eastAsia="仿宋" w:hAnsi="Times New Roman" w:cs="Times New Roman" w:hint="eastAsia"/>
          <w:bCs/>
          <w:sz w:val="24"/>
          <w:szCs w:val="24"/>
        </w:rPr>
        <w:t>与</w:t>
      </w:r>
      <w:r>
        <w:rPr>
          <w:rFonts w:ascii="Times New Roman" w:eastAsia="仿宋" w:hAnsi="Times New Roman" w:cs="Times New Roman"/>
          <w:bCs/>
          <w:sz w:val="24"/>
          <w:szCs w:val="24"/>
        </w:rPr>
        <w:t>事</w:t>
      </w:r>
      <w:r>
        <w:rPr>
          <w:rFonts w:ascii="Times New Roman" w:eastAsia="仿宋" w:hAnsi="Times New Roman" w:cs="Times New Roman"/>
          <w:bCs/>
          <w:sz w:val="24"/>
          <w:szCs w:val="24"/>
        </w:rPr>
        <w:lastRenderedPageBreak/>
        <w:t>实的习惯，在</w:t>
      </w:r>
      <w:r>
        <w:rPr>
          <w:rFonts w:ascii="Times New Roman" w:eastAsia="仿宋" w:hAnsi="Times New Roman" w:cs="Times New Roman" w:hint="eastAsia"/>
          <w:bCs/>
          <w:sz w:val="24"/>
          <w:szCs w:val="24"/>
        </w:rPr>
        <w:t>实操</w:t>
      </w:r>
      <w:proofErr w:type="gramStart"/>
      <w:r>
        <w:rPr>
          <w:rFonts w:ascii="Times New Roman" w:eastAsia="仿宋" w:hAnsi="Times New Roman" w:cs="Times New Roman"/>
          <w:bCs/>
          <w:sz w:val="24"/>
          <w:szCs w:val="24"/>
        </w:rPr>
        <w:t>践</w:t>
      </w:r>
      <w:proofErr w:type="gramEnd"/>
      <w:r>
        <w:rPr>
          <w:rFonts w:ascii="Times New Roman" w:eastAsia="仿宋" w:hAnsi="Times New Roman" w:cs="Times New Roman"/>
          <w:bCs/>
          <w:sz w:val="24"/>
          <w:szCs w:val="24"/>
        </w:rPr>
        <w:t>行追求精确、不断校核的工程品质。</w:t>
      </w:r>
      <w:r>
        <w:rPr>
          <w:rFonts w:ascii="Times New Roman" w:eastAsia="仿宋" w:hAnsi="Times New Roman" w:cs="Times New Roman" w:hint="eastAsia"/>
          <w:bCs/>
          <w:sz w:val="24"/>
          <w:szCs w:val="24"/>
        </w:rPr>
        <w:t>【支撑毕业要求</w:t>
      </w:r>
      <w:r>
        <w:rPr>
          <w:rFonts w:ascii="Times New Roman" w:eastAsia="仿宋" w:hAnsi="Times New Roman" w:cs="Times New Roman" w:hint="eastAsia"/>
          <w:bCs/>
          <w:sz w:val="24"/>
          <w:szCs w:val="24"/>
        </w:rPr>
        <w:t>4.4</w:t>
      </w:r>
      <w:r>
        <w:rPr>
          <w:rFonts w:ascii="Times New Roman" w:eastAsia="仿宋" w:hAnsi="Times New Roman" w:cs="Times New Roman" w:hint="eastAsia"/>
          <w:bCs/>
          <w:sz w:val="24"/>
          <w:szCs w:val="24"/>
        </w:rPr>
        <w:t>】</w:t>
      </w:r>
    </w:p>
    <w:p w:rsidR="00894167" w:rsidRDefault="004772FB">
      <w:pPr>
        <w:kinsoku w:val="0"/>
        <w:overflowPunct w:val="0"/>
        <w:autoSpaceDE w:val="0"/>
        <w:autoSpaceDN w:val="0"/>
        <w:spacing w:line="360" w:lineRule="auto"/>
        <w:ind w:firstLineChars="150" w:firstLine="361"/>
        <w:rPr>
          <w:rFonts w:ascii="Times New Roman" w:eastAsia="黑体" w:hAnsi="Times New Roman" w:cs="Times New Roman"/>
          <w:sz w:val="24"/>
          <w:szCs w:val="24"/>
        </w:rPr>
      </w:pPr>
      <w:r>
        <w:rPr>
          <w:rFonts w:ascii="Times New Roman" w:eastAsia="仿宋" w:hAnsi="Times New Roman" w:cs="Times New Roman"/>
          <w:b/>
          <w:sz w:val="24"/>
          <w:szCs w:val="24"/>
        </w:rPr>
        <w:t>（二）课程目标与毕业要求的对应关系</w:t>
      </w:r>
    </w:p>
    <w:p w:rsidR="00894167" w:rsidRPr="000E2CF7" w:rsidRDefault="004772FB" w:rsidP="000E2CF7">
      <w:pPr>
        <w:kinsoku w:val="0"/>
        <w:overflowPunct w:val="0"/>
        <w:autoSpaceDE w:val="0"/>
        <w:autoSpaceDN w:val="0"/>
        <w:spacing w:beforeLines="50" w:before="156" w:line="360" w:lineRule="auto"/>
        <w:jc w:val="center"/>
        <w:rPr>
          <w:rFonts w:ascii="Times New Roman" w:eastAsia="楷体" w:hAnsi="Times New Roman" w:cs="Times New Roman"/>
          <w:b/>
          <w:sz w:val="24"/>
          <w:szCs w:val="24"/>
        </w:rPr>
      </w:pPr>
      <w:r w:rsidRPr="000E2CF7">
        <w:rPr>
          <w:rFonts w:ascii="Times New Roman" w:eastAsia="楷体" w:hAnsi="Times New Roman" w:cs="Times New Roman"/>
          <w:b/>
          <w:sz w:val="24"/>
          <w:szCs w:val="24"/>
        </w:rPr>
        <w:t>表</w:t>
      </w:r>
      <w:r w:rsidRPr="000E2CF7">
        <w:rPr>
          <w:rFonts w:ascii="Times New Roman" w:eastAsia="楷体" w:hAnsi="Times New Roman" w:cs="Times New Roman"/>
          <w:b/>
          <w:sz w:val="24"/>
          <w:szCs w:val="24"/>
        </w:rPr>
        <w:t xml:space="preserve">1 </w:t>
      </w:r>
      <w:r w:rsidRPr="000E2CF7">
        <w:rPr>
          <w:rFonts w:ascii="Times New Roman" w:eastAsia="楷体" w:hAnsi="Times New Roman" w:cs="Times New Roman"/>
          <w:b/>
          <w:sz w:val="24"/>
          <w:szCs w:val="24"/>
        </w:rPr>
        <w:t>课程目标与毕业要求的对应关系</w:t>
      </w:r>
    </w:p>
    <w:tbl>
      <w:tblPr>
        <w:tblStyle w:val="a4"/>
        <w:tblW w:w="4963" w:type="pct"/>
        <w:tblCellMar>
          <w:top w:w="57" w:type="dxa"/>
          <w:left w:w="0" w:type="dxa"/>
          <w:bottom w:w="57" w:type="dxa"/>
          <w:right w:w="0" w:type="dxa"/>
        </w:tblCellMar>
        <w:tblLook w:val="04A0" w:firstRow="1" w:lastRow="0" w:firstColumn="1" w:lastColumn="0" w:noHBand="0" w:noVBand="1"/>
      </w:tblPr>
      <w:tblGrid>
        <w:gridCol w:w="1268"/>
        <w:gridCol w:w="5550"/>
        <w:gridCol w:w="485"/>
        <w:gridCol w:w="485"/>
        <w:gridCol w:w="466"/>
      </w:tblGrid>
      <w:tr w:rsidR="00894167" w:rsidTr="000E2CF7">
        <w:tc>
          <w:tcPr>
            <w:tcW w:w="768" w:type="pct"/>
            <w:vMerge w:val="restart"/>
            <w:vAlign w:val="center"/>
          </w:tcPr>
          <w:p w:rsidR="00894167" w:rsidRDefault="004772FB" w:rsidP="000C3ED2">
            <w:pPr>
              <w:pStyle w:val="a5"/>
              <w:jc w:val="center"/>
              <w:rPr>
                <w:b/>
                <w:bCs w:val="0"/>
                <w:lang w:bidi="ar"/>
              </w:rPr>
            </w:pPr>
            <w:r>
              <w:rPr>
                <w:b/>
                <w:bCs w:val="0"/>
                <w:lang w:bidi="ar"/>
              </w:rPr>
              <w:t>毕业要求</w:t>
            </w:r>
          </w:p>
        </w:tc>
        <w:tc>
          <w:tcPr>
            <w:tcW w:w="3362" w:type="pct"/>
            <w:vMerge w:val="restart"/>
            <w:vAlign w:val="center"/>
          </w:tcPr>
          <w:p w:rsidR="00894167" w:rsidRDefault="004772FB" w:rsidP="000C3ED2">
            <w:pPr>
              <w:pStyle w:val="a5"/>
              <w:jc w:val="center"/>
              <w:rPr>
                <w:b/>
                <w:bCs w:val="0"/>
                <w:lang w:bidi="ar"/>
              </w:rPr>
            </w:pPr>
            <w:r>
              <w:rPr>
                <w:b/>
                <w:bCs w:val="0"/>
                <w:lang w:bidi="ar"/>
              </w:rPr>
              <w:t>毕业要求指标点</w:t>
            </w:r>
          </w:p>
        </w:tc>
        <w:tc>
          <w:tcPr>
            <w:tcW w:w="870" w:type="pct"/>
            <w:gridSpan w:val="3"/>
            <w:vAlign w:val="center"/>
          </w:tcPr>
          <w:p w:rsidR="00894167" w:rsidRDefault="004772FB" w:rsidP="000C3ED2">
            <w:pPr>
              <w:pStyle w:val="a5"/>
              <w:jc w:val="center"/>
              <w:rPr>
                <w:rFonts w:eastAsia="宋体"/>
                <w:b/>
                <w:bCs w:val="0"/>
                <w:kern w:val="0"/>
              </w:rPr>
            </w:pPr>
            <w:r>
              <w:rPr>
                <w:rFonts w:ascii="楷体" w:hAnsi="楷体" w:cs="楷体" w:hint="eastAsia"/>
                <w:b/>
                <w:bCs w:val="0"/>
                <w:kern w:val="0"/>
              </w:rPr>
              <w:t>课程目标</w:t>
            </w:r>
          </w:p>
        </w:tc>
      </w:tr>
      <w:tr w:rsidR="00894167" w:rsidTr="000E2CF7">
        <w:tc>
          <w:tcPr>
            <w:tcW w:w="768" w:type="pct"/>
            <w:vMerge/>
            <w:vAlign w:val="center"/>
          </w:tcPr>
          <w:p w:rsidR="00894167" w:rsidRDefault="00894167" w:rsidP="000C3ED2">
            <w:pPr>
              <w:pStyle w:val="a5"/>
              <w:jc w:val="center"/>
              <w:rPr>
                <w:rFonts w:eastAsia="宋体"/>
                <w:b/>
                <w:bCs w:val="0"/>
              </w:rPr>
            </w:pPr>
          </w:p>
        </w:tc>
        <w:tc>
          <w:tcPr>
            <w:tcW w:w="3362" w:type="pct"/>
            <w:vMerge/>
            <w:vAlign w:val="center"/>
          </w:tcPr>
          <w:p w:rsidR="00894167" w:rsidRDefault="00894167" w:rsidP="000C3ED2">
            <w:pPr>
              <w:pStyle w:val="a5"/>
              <w:jc w:val="center"/>
              <w:rPr>
                <w:rFonts w:eastAsia="宋体"/>
                <w:b/>
                <w:bCs w:val="0"/>
              </w:rPr>
            </w:pPr>
          </w:p>
        </w:tc>
        <w:tc>
          <w:tcPr>
            <w:tcW w:w="294" w:type="pct"/>
            <w:vAlign w:val="center"/>
          </w:tcPr>
          <w:p w:rsidR="00894167" w:rsidRDefault="004772FB" w:rsidP="000C3ED2">
            <w:pPr>
              <w:pStyle w:val="a5"/>
              <w:jc w:val="center"/>
              <w:rPr>
                <w:rFonts w:eastAsia="宋体"/>
                <w:b/>
                <w:bCs w:val="0"/>
                <w:kern w:val="0"/>
              </w:rPr>
            </w:pPr>
            <w:r>
              <w:rPr>
                <w:rFonts w:eastAsia="宋体"/>
                <w:b/>
                <w:bCs w:val="0"/>
                <w:kern w:val="0"/>
              </w:rPr>
              <w:t>1</w:t>
            </w:r>
          </w:p>
        </w:tc>
        <w:tc>
          <w:tcPr>
            <w:tcW w:w="294" w:type="pct"/>
            <w:vAlign w:val="center"/>
          </w:tcPr>
          <w:p w:rsidR="00894167" w:rsidRDefault="004772FB" w:rsidP="000C3ED2">
            <w:pPr>
              <w:pStyle w:val="a5"/>
              <w:jc w:val="center"/>
              <w:rPr>
                <w:rFonts w:eastAsia="宋体"/>
                <w:b/>
                <w:bCs w:val="0"/>
                <w:kern w:val="0"/>
              </w:rPr>
            </w:pPr>
            <w:r>
              <w:rPr>
                <w:rFonts w:eastAsia="宋体"/>
                <w:b/>
                <w:bCs w:val="0"/>
                <w:kern w:val="0"/>
              </w:rPr>
              <w:t>2</w:t>
            </w:r>
          </w:p>
        </w:tc>
        <w:tc>
          <w:tcPr>
            <w:tcW w:w="282" w:type="pct"/>
            <w:vAlign w:val="center"/>
          </w:tcPr>
          <w:p w:rsidR="00894167" w:rsidRDefault="004772FB" w:rsidP="000C3ED2">
            <w:pPr>
              <w:pStyle w:val="a5"/>
              <w:jc w:val="center"/>
              <w:rPr>
                <w:rFonts w:eastAsia="宋体"/>
                <w:b/>
                <w:bCs w:val="0"/>
                <w:kern w:val="0"/>
              </w:rPr>
            </w:pPr>
            <w:r>
              <w:rPr>
                <w:rFonts w:eastAsia="宋体"/>
                <w:b/>
                <w:bCs w:val="0"/>
                <w:kern w:val="0"/>
              </w:rPr>
              <w:t>3</w:t>
            </w:r>
          </w:p>
        </w:tc>
      </w:tr>
      <w:tr w:rsidR="00894167" w:rsidTr="000E2CF7">
        <w:tc>
          <w:tcPr>
            <w:tcW w:w="768" w:type="pct"/>
            <w:vMerge w:val="restart"/>
            <w:vAlign w:val="center"/>
          </w:tcPr>
          <w:p w:rsidR="00894167" w:rsidRDefault="004772FB" w:rsidP="000C3ED2">
            <w:pPr>
              <w:pStyle w:val="a5"/>
              <w:jc w:val="center"/>
              <w:rPr>
                <w:rFonts w:eastAsia="宋体"/>
                <w:kern w:val="0"/>
              </w:rPr>
            </w:pPr>
            <w:r>
              <w:rPr>
                <w:rFonts w:hint="eastAsia"/>
                <w:kern w:val="0"/>
              </w:rPr>
              <w:t>4</w:t>
            </w:r>
            <w:r>
              <w:rPr>
                <w:kern w:val="0"/>
              </w:rPr>
              <w:t>.</w:t>
            </w:r>
            <w:r>
              <w:rPr>
                <w:rFonts w:hint="eastAsia"/>
                <w:kern w:val="0"/>
              </w:rPr>
              <w:t>研究</w:t>
            </w:r>
          </w:p>
        </w:tc>
        <w:tc>
          <w:tcPr>
            <w:tcW w:w="3362" w:type="pct"/>
            <w:vAlign w:val="center"/>
          </w:tcPr>
          <w:p w:rsidR="00894167" w:rsidRDefault="004772FB" w:rsidP="000C3ED2">
            <w:pPr>
              <w:pStyle w:val="a5"/>
              <w:rPr>
                <w:rFonts w:ascii="Calibri" w:eastAsia="宋体" w:hAnsi="Calibri" w:cs="Calibri"/>
              </w:rPr>
            </w:pPr>
            <w:r>
              <w:rPr>
                <w:rFonts w:hint="eastAsia"/>
                <w:kern w:val="0"/>
                <w:lang w:bidi="ar"/>
              </w:rPr>
              <w:t>4.2</w:t>
            </w:r>
            <w:r>
              <w:rPr>
                <w:rFonts w:ascii="Times New Roman" w:hAnsi="Times New Roman"/>
                <w:kern w:val="0"/>
              </w:rPr>
              <w:t xml:space="preserve"> </w:t>
            </w:r>
            <w:r>
              <w:rPr>
                <w:rFonts w:ascii="Times New Roman" w:hAnsi="Times New Roman"/>
                <w:kern w:val="0"/>
              </w:rPr>
              <w:t>能够根据对象特征，选择研究路线，设计实验方案。</w:t>
            </w:r>
          </w:p>
        </w:tc>
        <w:tc>
          <w:tcPr>
            <w:tcW w:w="294" w:type="pct"/>
            <w:vAlign w:val="center"/>
          </w:tcPr>
          <w:p w:rsidR="00894167" w:rsidRDefault="004772FB" w:rsidP="000C3ED2">
            <w:pPr>
              <w:pStyle w:val="a5"/>
              <w:jc w:val="center"/>
              <w:rPr>
                <w:rFonts w:eastAsia="宋体"/>
                <w:kern w:val="0"/>
              </w:rPr>
            </w:pPr>
            <w:r>
              <w:rPr>
                <w:rFonts w:ascii="Segoe UI Symbol" w:eastAsia="宋体" w:hAnsi="Segoe UI Symbol" w:cs="Segoe UI Symbol"/>
                <w:kern w:val="0"/>
              </w:rPr>
              <w:t>✓</w:t>
            </w:r>
          </w:p>
        </w:tc>
        <w:tc>
          <w:tcPr>
            <w:tcW w:w="294" w:type="pct"/>
            <w:vAlign w:val="center"/>
          </w:tcPr>
          <w:p w:rsidR="00894167" w:rsidRDefault="00894167" w:rsidP="000C3ED2">
            <w:pPr>
              <w:pStyle w:val="a5"/>
              <w:jc w:val="center"/>
              <w:rPr>
                <w:rFonts w:eastAsia="宋体"/>
                <w:kern w:val="0"/>
              </w:rPr>
            </w:pPr>
          </w:p>
        </w:tc>
        <w:tc>
          <w:tcPr>
            <w:tcW w:w="282" w:type="pct"/>
            <w:vAlign w:val="center"/>
          </w:tcPr>
          <w:p w:rsidR="00894167" w:rsidRDefault="00894167" w:rsidP="000C3ED2">
            <w:pPr>
              <w:pStyle w:val="a5"/>
              <w:jc w:val="center"/>
              <w:rPr>
                <w:rFonts w:eastAsia="宋体"/>
                <w:kern w:val="0"/>
              </w:rPr>
            </w:pPr>
          </w:p>
        </w:tc>
      </w:tr>
      <w:tr w:rsidR="00894167" w:rsidTr="000E2CF7">
        <w:tc>
          <w:tcPr>
            <w:tcW w:w="768" w:type="pct"/>
            <w:vMerge/>
            <w:vAlign w:val="center"/>
          </w:tcPr>
          <w:p w:rsidR="00894167" w:rsidRDefault="00894167" w:rsidP="000C3ED2">
            <w:pPr>
              <w:pStyle w:val="a5"/>
              <w:jc w:val="center"/>
              <w:rPr>
                <w:rFonts w:eastAsia="宋体"/>
                <w:kern w:val="0"/>
              </w:rPr>
            </w:pPr>
          </w:p>
        </w:tc>
        <w:tc>
          <w:tcPr>
            <w:tcW w:w="3362" w:type="pct"/>
            <w:vAlign w:val="center"/>
          </w:tcPr>
          <w:p w:rsidR="00894167" w:rsidRDefault="004772FB" w:rsidP="000C3ED2">
            <w:pPr>
              <w:pStyle w:val="a5"/>
              <w:rPr>
                <w:kern w:val="0"/>
              </w:rPr>
            </w:pPr>
            <w:r>
              <w:rPr>
                <w:rFonts w:ascii="Times New Roman" w:hAnsi="Times New Roman" w:hint="eastAsia"/>
                <w:kern w:val="0"/>
              </w:rPr>
              <w:t>4.3</w:t>
            </w:r>
            <w:r>
              <w:rPr>
                <w:rFonts w:ascii="Times New Roman" w:hAnsi="Times New Roman"/>
                <w:kern w:val="0"/>
              </w:rPr>
              <w:t xml:space="preserve"> </w:t>
            </w:r>
            <w:r>
              <w:rPr>
                <w:rFonts w:ascii="Times New Roman" w:hAnsi="Times New Roman"/>
                <w:kern w:val="0"/>
              </w:rPr>
              <w:t>能够根据实验方案构建实验系统，安全地开展实验，正确地采集实验数据。</w:t>
            </w:r>
          </w:p>
        </w:tc>
        <w:tc>
          <w:tcPr>
            <w:tcW w:w="294" w:type="pct"/>
            <w:vAlign w:val="center"/>
          </w:tcPr>
          <w:p w:rsidR="00894167" w:rsidRDefault="00894167" w:rsidP="000C3ED2">
            <w:pPr>
              <w:pStyle w:val="a5"/>
              <w:jc w:val="center"/>
              <w:rPr>
                <w:rFonts w:eastAsia="宋体"/>
                <w:kern w:val="0"/>
              </w:rPr>
            </w:pPr>
          </w:p>
        </w:tc>
        <w:tc>
          <w:tcPr>
            <w:tcW w:w="294" w:type="pct"/>
            <w:vAlign w:val="center"/>
          </w:tcPr>
          <w:p w:rsidR="00894167" w:rsidRDefault="004772FB" w:rsidP="000C3ED2">
            <w:pPr>
              <w:pStyle w:val="a5"/>
              <w:jc w:val="center"/>
              <w:rPr>
                <w:rFonts w:eastAsia="宋体"/>
                <w:kern w:val="0"/>
              </w:rPr>
            </w:pPr>
            <w:r>
              <w:rPr>
                <w:rFonts w:ascii="Segoe UI Symbol" w:eastAsia="宋体" w:hAnsi="Segoe UI Symbol" w:cs="Segoe UI Symbol"/>
                <w:kern w:val="0"/>
              </w:rPr>
              <w:t>✓</w:t>
            </w:r>
          </w:p>
        </w:tc>
        <w:tc>
          <w:tcPr>
            <w:tcW w:w="282" w:type="pct"/>
            <w:vAlign w:val="center"/>
          </w:tcPr>
          <w:p w:rsidR="00894167" w:rsidRDefault="00894167" w:rsidP="000C3ED2">
            <w:pPr>
              <w:pStyle w:val="a5"/>
              <w:jc w:val="center"/>
              <w:rPr>
                <w:rFonts w:eastAsia="宋体"/>
                <w:kern w:val="0"/>
              </w:rPr>
            </w:pPr>
          </w:p>
        </w:tc>
      </w:tr>
      <w:tr w:rsidR="00894167" w:rsidTr="000E2CF7">
        <w:tc>
          <w:tcPr>
            <w:tcW w:w="768" w:type="pct"/>
            <w:vMerge/>
            <w:vAlign w:val="center"/>
          </w:tcPr>
          <w:p w:rsidR="00894167" w:rsidRDefault="00894167" w:rsidP="000C3ED2">
            <w:pPr>
              <w:pStyle w:val="a5"/>
              <w:jc w:val="center"/>
              <w:rPr>
                <w:rFonts w:eastAsia="宋体"/>
                <w:kern w:val="0"/>
              </w:rPr>
            </w:pPr>
          </w:p>
        </w:tc>
        <w:tc>
          <w:tcPr>
            <w:tcW w:w="3362" w:type="pct"/>
            <w:vAlign w:val="center"/>
          </w:tcPr>
          <w:p w:rsidR="00894167" w:rsidRDefault="004772FB" w:rsidP="000C3ED2">
            <w:pPr>
              <w:pStyle w:val="a5"/>
              <w:rPr>
                <w:rFonts w:ascii="Calibri" w:eastAsia="宋体" w:hAnsi="Calibri" w:cs="Calibri"/>
              </w:rPr>
            </w:pPr>
            <w:r>
              <w:rPr>
                <w:rFonts w:ascii="Times New Roman" w:hAnsi="Times New Roman" w:hint="eastAsia"/>
                <w:kern w:val="0"/>
              </w:rPr>
              <w:t>4.4</w:t>
            </w:r>
            <w:r>
              <w:rPr>
                <w:rFonts w:ascii="Times New Roman" w:hAnsi="Times New Roman"/>
                <w:kern w:val="0"/>
              </w:rPr>
              <w:t xml:space="preserve"> </w:t>
            </w:r>
            <w:r>
              <w:rPr>
                <w:rFonts w:ascii="Times New Roman" w:hAnsi="Times New Roman"/>
                <w:kern w:val="0"/>
              </w:rPr>
              <w:t>能对实验结果进行分析和解释，并通过信息综合得到合理有效的结论。</w:t>
            </w:r>
          </w:p>
        </w:tc>
        <w:tc>
          <w:tcPr>
            <w:tcW w:w="294" w:type="pct"/>
            <w:vAlign w:val="center"/>
          </w:tcPr>
          <w:p w:rsidR="00894167" w:rsidRDefault="00894167" w:rsidP="000C3ED2">
            <w:pPr>
              <w:pStyle w:val="a5"/>
              <w:jc w:val="center"/>
              <w:rPr>
                <w:rFonts w:eastAsia="宋体"/>
                <w:kern w:val="0"/>
              </w:rPr>
            </w:pPr>
          </w:p>
        </w:tc>
        <w:tc>
          <w:tcPr>
            <w:tcW w:w="294" w:type="pct"/>
            <w:vAlign w:val="center"/>
          </w:tcPr>
          <w:p w:rsidR="00894167" w:rsidRDefault="00894167" w:rsidP="000C3ED2">
            <w:pPr>
              <w:pStyle w:val="a5"/>
              <w:jc w:val="center"/>
              <w:rPr>
                <w:rFonts w:eastAsia="宋体"/>
                <w:kern w:val="0"/>
              </w:rPr>
            </w:pPr>
          </w:p>
        </w:tc>
        <w:tc>
          <w:tcPr>
            <w:tcW w:w="282" w:type="pct"/>
            <w:vAlign w:val="center"/>
          </w:tcPr>
          <w:p w:rsidR="00894167" w:rsidRDefault="004772FB" w:rsidP="000C3ED2">
            <w:pPr>
              <w:pStyle w:val="a5"/>
              <w:jc w:val="center"/>
              <w:rPr>
                <w:rFonts w:eastAsia="宋体"/>
                <w:kern w:val="0"/>
              </w:rPr>
            </w:pPr>
            <w:r>
              <w:rPr>
                <w:rFonts w:ascii="Segoe UI Symbol" w:eastAsia="宋体" w:hAnsi="Segoe UI Symbol" w:cs="Segoe UI Symbol"/>
                <w:kern w:val="0"/>
              </w:rPr>
              <w:t>✓</w:t>
            </w:r>
          </w:p>
        </w:tc>
      </w:tr>
    </w:tbl>
    <w:p w:rsidR="000E2CF7" w:rsidRDefault="000E2CF7" w:rsidP="000E2CF7">
      <w:pPr>
        <w:pStyle w:val="a8"/>
        <w:numPr>
          <w:ilvl w:val="1"/>
          <w:numId w:val="0"/>
        </w:numPr>
        <w:spacing w:beforeLines="150" w:before="468" w:after="156"/>
        <w:ind w:leftChars="200" w:left="420"/>
        <w:rPr>
          <w:rFonts w:ascii="Times New Roman" w:hAnsi="Times New Roman"/>
          <w:b w:val="0"/>
          <w:bCs w:val="0"/>
        </w:rPr>
      </w:pPr>
      <w:bookmarkStart w:id="1" w:name="OLE_LINK4"/>
      <w:bookmarkStart w:id="2" w:name="OLE_LINK16"/>
      <w:bookmarkStart w:id="3" w:name="OLE_LINK18"/>
      <w:r>
        <w:rPr>
          <w:rFonts w:ascii="Times New Roman" w:hAnsi="Times New Roman"/>
          <w:b w:val="0"/>
          <w:bCs w:val="0"/>
        </w:rPr>
        <w:t>二、知识点与学时分配</w:t>
      </w:r>
    </w:p>
    <w:bookmarkEnd w:id="1"/>
    <w:bookmarkEnd w:id="2"/>
    <w:bookmarkEnd w:id="3"/>
    <w:p w:rsidR="00894167" w:rsidRPr="000E2CF7" w:rsidRDefault="004772FB" w:rsidP="000E2CF7">
      <w:pPr>
        <w:kinsoku w:val="0"/>
        <w:overflowPunct w:val="0"/>
        <w:autoSpaceDE w:val="0"/>
        <w:autoSpaceDN w:val="0"/>
        <w:spacing w:beforeLines="50" w:before="156" w:line="360" w:lineRule="auto"/>
        <w:jc w:val="center"/>
        <w:rPr>
          <w:rFonts w:ascii="Times New Roman" w:eastAsia="楷体" w:hAnsi="Times New Roman" w:cs="Times New Roman"/>
          <w:b/>
          <w:sz w:val="24"/>
          <w:szCs w:val="24"/>
        </w:rPr>
      </w:pPr>
      <w:r w:rsidRPr="000E2CF7">
        <w:rPr>
          <w:rFonts w:ascii="Times New Roman" w:eastAsia="楷体" w:hAnsi="Times New Roman" w:cs="Times New Roman" w:hint="eastAsia"/>
          <w:b/>
          <w:sz w:val="24"/>
          <w:szCs w:val="24"/>
        </w:rPr>
        <w:t>表</w:t>
      </w:r>
      <w:r w:rsidRPr="000E2CF7">
        <w:rPr>
          <w:rFonts w:ascii="Times New Roman" w:eastAsia="楷体" w:hAnsi="Times New Roman" w:cs="Times New Roman" w:hint="eastAsia"/>
          <w:b/>
          <w:sz w:val="24"/>
          <w:szCs w:val="24"/>
        </w:rPr>
        <w:t xml:space="preserve">2 </w:t>
      </w:r>
      <w:r w:rsidRPr="000E2CF7">
        <w:rPr>
          <w:rFonts w:ascii="Times New Roman" w:eastAsia="楷体" w:hAnsi="Times New Roman" w:cs="Times New Roman" w:hint="eastAsia"/>
          <w:b/>
          <w:sz w:val="24"/>
          <w:szCs w:val="24"/>
        </w:rPr>
        <w:t>课程教学内容与学时分配</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1542"/>
        <w:gridCol w:w="3921"/>
        <w:gridCol w:w="899"/>
        <w:gridCol w:w="903"/>
        <w:gridCol w:w="903"/>
      </w:tblGrid>
      <w:tr w:rsidR="00894167">
        <w:trPr>
          <w:jc w:val="center"/>
        </w:trPr>
        <w:tc>
          <w:tcPr>
            <w:tcW w:w="231" w:type="pct"/>
            <w:vAlign w:val="center"/>
          </w:tcPr>
          <w:p w:rsidR="00894167" w:rsidRDefault="004772FB">
            <w:pPr>
              <w:pStyle w:val="a5"/>
              <w:jc w:val="center"/>
              <w:rPr>
                <w:b/>
                <w:bCs w:val="0"/>
              </w:rPr>
            </w:pPr>
            <w:r>
              <w:rPr>
                <w:b/>
                <w:bCs w:val="0"/>
              </w:rPr>
              <w:t>序</w:t>
            </w:r>
          </w:p>
          <w:p w:rsidR="00894167" w:rsidRDefault="004772FB">
            <w:pPr>
              <w:pStyle w:val="a5"/>
              <w:jc w:val="center"/>
              <w:rPr>
                <w:b/>
                <w:bCs w:val="0"/>
              </w:rPr>
            </w:pPr>
            <w:r>
              <w:rPr>
                <w:b/>
                <w:bCs w:val="0"/>
              </w:rPr>
              <w:t>号</w:t>
            </w:r>
          </w:p>
        </w:tc>
        <w:tc>
          <w:tcPr>
            <w:tcW w:w="900" w:type="pct"/>
            <w:vAlign w:val="center"/>
          </w:tcPr>
          <w:p w:rsidR="00894167" w:rsidRDefault="004772FB">
            <w:pPr>
              <w:pStyle w:val="a5"/>
              <w:jc w:val="center"/>
              <w:rPr>
                <w:b/>
                <w:bCs w:val="0"/>
              </w:rPr>
            </w:pPr>
            <w:r>
              <w:rPr>
                <w:b/>
                <w:bCs w:val="0"/>
              </w:rPr>
              <w:t>知识单元</w:t>
            </w:r>
            <w:r>
              <w:rPr>
                <w:b/>
                <w:bCs w:val="0"/>
                <w:kern w:val="0"/>
              </w:rPr>
              <w:t>（学时）</w:t>
            </w:r>
          </w:p>
        </w:tc>
        <w:tc>
          <w:tcPr>
            <w:tcW w:w="2288" w:type="pct"/>
            <w:vAlign w:val="center"/>
          </w:tcPr>
          <w:p w:rsidR="00894167" w:rsidRDefault="004772FB">
            <w:pPr>
              <w:pStyle w:val="a5"/>
              <w:jc w:val="center"/>
              <w:rPr>
                <w:b/>
                <w:bCs w:val="0"/>
              </w:rPr>
            </w:pPr>
            <w:r>
              <w:rPr>
                <w:b/>
                <w:bCs w:val="0"/>
              </w:rPr>
              <w:t>知识</w:t>
            </w:r>
            <w:r>
              <w:rPr>
                <w:rFonts w:hint="eastAsia"/>
                <w:b/>
                <w:bCs w:val="0"/>
              </w:rPr>
              <w:t>技能</w:t>
            </w:r>
            <w:r>
              <w:rPr>
                <w:b/>
                <w:bCs w:val="0"/>
              </w:rPr>
              <w:t>点</w:t>
            </w:r>
          </w:p>
        </w:tc>
        <w:tc>
          <w:tcPr>
            <w:tcW w:w="525" w:type="pct"/>
            <w:vAlign w:val="center"/>
          </w:tcPr>
          <w:p w:rsidR="00894167" w:rsidRDefault="004772FB">
            <w:pPr>
              <w:pStyle w:val="a5"/>
              <w:jc w:val="center"/>
              <w:rPr>
                <w:b/>
                <w:bCs w:val="0"/>
              </w:rPr>
            </w:pPr>
            <w:r>
              <w:rPr>
                <w:b/>
                <w:bCs w:val="0"/>
              </w:rPr>
              <w:t>教学要求</w:t>
            </w:r>
          </w:p>
        </w:tc>
        <w:tc>
          <w:tcPr>
            <w:tcW w:w="527" w:type="pct"/>
            <w:vAlign w:val="center"/>
          </w:tcPr>
          <w:p w:rsidR="00894167" w:rsidRDefault="004772FB">
            <w:pPr>
              <w:pStyle w:val="a5"/>
              <w:jc w:val="center"/>
              <w:rPr>
                <w:b/>
                <w:bCs w:val="0"/>
              </w:rPr>
            </w:pPr>
            <w:r>
              <w:rPr>
                <w:b/>
                <w:bCs w:val="0"/>
              </w:rPr>
              <w:t>推荐学时</w:t>
            </w:r>
          </w:p>
        </w:tc>
        <w:tc>
          <w:tcPr>
            <w:tcW w:w="527" w:type="pct"/>
            <w:vAlign w:val="center"/>
          </w:tcPr>
          <w:p w:rsidR="00894167" w:rsidRDefault="004772FB">
            <w:pPr>
              <w:pStyle w:val="a5"/>
              <w:jc w:val="center"/>
              <w:rPr>
                <w:b/>
                <w:bCs w:val="0"/>
              </w:rPr>
            </w:pPr>
            <w:r>
              <w:rPr>
                <w:b/>
                <w:bCs w:val="0"/>
              </w:rPr>
              <w:t>支撑课程目标</w:t>
            </w:r>
          </w:p>
        </w:tc>
      </w:tr>
      <w:tr w:rsidR="00894167">
        <w:trPr>
          <w:jc w:val="center"/>
        </w:trPr>
        <w:tc>
          <w:tcPr>
            <w:tcW w:w="231" w:type="pct"/>
            <w:vMerge w:val="restart"/>
            <w:vAlign w:val="center"/>
          </w:tcPr>
          <w:p w:rsidR="00894167" w:rsidRDefault="004772FB">
            <w:pPr>
              <w:pStyle w:val="a5"/>
              <w:jc w:val="center"/>
            </w:pPr>
            <w:r>
              <w:t>1</w:t>
            </w:r>
          </w:p>
        </w:tc>
        <w:tc>
          <w:tcPr>
            <w:tcW w:w="900" w:type="pct"/>
            <w:vMerge w:val="restart"/>
            <w:vAlign w:val="center"/>
          </w:tcPr>
          <w:p w:rsidR="00894167" w:rsidRDefault="004772FB">
            <w:pPr>
              <w:pStyle w:val="a5"/>
            </w:pPr>
            <w:r>
              <w:rPr>
                <w:rFonts w:hint="eastAsia"/>
                <w:color w:val="000000"/>
                <w:kern w:val="0"/>
                <w:lang w:bidi="ar"/>
              </w:rPr>
              <w:t>流体</w:t>
            </w:r>
            <w:r>
              <w:rPr>
                <w:rFonts w:hint="eastAsia"/>
                <w:color w:val="000000"/>
                <w:kern w:val="0"/>
                <w:lang w:bidi="ar"/>
              </w:rPr>
              <w:t>力学实验</w:t>
            </w:r>
            <w:r>
              <w:rPr>
                <w:color w:val="000000"/>
                <w:kern w:val="0"/>
              </w:rPr>
              <w:t>(</w:t>
            </w:r>
            <w:r>
              <w:rPr>
                <w:rFonts w:hint="eastAsia"/>
                <w:color w:val="000000"/>
                <w:kern w:val="0"/>
              </w:rPr>
              <w:t>8</w:t>
            </w:r>
            <w:r>
              <w:rPr>
                <w:color w:val="000000"/>
                <w:kern w:val="0"/>
              </w:rPr>
              <w:t>)</w:t>
            </w:r>
          </w:p>
        </w:tc>
        <w:tc>
          <w:tcPr>
            <w:tcW w:w="2288" w:type="pct"/>
            <w:vAlign w:val="center"/>
          </w:tcPr>
          <w:p w:rsidR="00894167" w:rsidRDefault="004772FB">
            <w:pPr>
              <w:pStyle w:val="a5"/>
            </w:pPr>
            <w:r>
              <w:rPr>
                <w:rFonts w:hint="eastAsia"/>
              </w:rPr>
              <w:t>总水头的测定、测压管水头</w:t>
            </w:r>
          </w:p>
          <w:p w:rsidR="00894167" w:rsidRDefault="004772FB">
            <w:pPr>
              <w:pStyle w:val="a5"/>
            </w:pPr>
            <w:r>
              <w:rPr>
                <w:rFonts w:hint="eastAsia"/>
              </w:rPr>
              <w:t>管流平均流速、流体管流运动的能量相互转换关系验证</w:t>
            </w:r>
          </w:p>
        </w:tc>
        <w:tc>
          <w:tcPr>
            <w:tcW w:w="525" w:type="pct"/>
            <w:vAlign w:val="center"/>
          </w:tcPr>
          <w:p w:rsidR="00894167" w:rsidRDefault="004772FB">
            <w:pPr>
              <w:pStyle w:val="a5"/>
              <w:jc w:val="center"/>
            </w:pPr>
            <w:r>
              <w:t>掌握</w:t>
            </w:r>
          </w:p>
        </w:tc>
        <w:tc>
          <w:tcPr>
            <w:tcW w:w="527" w:type="pct"/>
            <w:vAlign w:val="center"/>
          </w:tcPr>
          <w:p w:rsidR="00894167" w:rsidRDefault="004772FB">
            <w:pPr>
              <w:pStyle w:val="a5"/>
              <w:jc w:val="center"/>
            </w:pPr>
            <w:r>
              <w:rPr>
                <w:rFonts w:hint="eastAsia"/>
              </w:rPr>
              <w:t>4</w:t>
            </w:r>
          </w:p>
        </w:tc>
        <w:tc>
          <w:tcPr>
            <w:tcW w:w="527" w:type="pct"/>
            <w:vAlign w:val="center"/>
          </w:tcPr>
          <w:p w:rsidR="00894167" w:rsidRDefault="004772FB">
            <w:pPr>
              <w:pStyle w:val="a5"/>
              <w:jc w:val="center"/>
            </w:pPr>
            <w:r>
              <w:t>1</w:t>
            </w:r>
            <w:r>
              <w:rPr>
                <w:rFonts w:hint="eastAsia"/>
              </w:rPr>
              <w:t>、</w:t>
            </w:r>
            <w:r>
              <w:rPr>
                <w:rFonts w:hint="eastAsia"/>
              </w:rPr>
              <w:t>3</w:t>
            </w:r>
          </w:p>
        </w:tc>
      </w:tr>
      <w:tr w:rsidR="00894167">
        <w:trPr>
          <w:jc w:val="center"/>
        </w:trPr>
        <w:tc>
          <w:tcPr>
            <w:tcW w:w="231" w:type="pct"/>
            <w:vMerge/>
            <w:vAlign w:val="center"/>
          </w:tcPr>
          <w:p w:rsidR="00894167" w:rsidRDefault="00894167">
            <w:pPr>
              <w:pStyle w:val="a5"/>
              <w:jc w:val="center"/>
            </w:pPr>
          </w:p>
        </w:tc>
        <w:tc>
          <w:tcPr>
            <w:tcW w:w="900" w:type="pct"/>
            <w:vMerge/>
            <w:vAlign w:val="center"/>
          </w:tcPr>
          <w:p w:rsidR="00894167" w:rsidRDefault="00894167">
            <w:pPr>
              <w:pStyle w:val="a5"/>
            </w:pPr>
          </w:p>
        </w:tc>
        <w:tc>
          <w:tcPr>
            <w:tcW w:w="2288" w:type="pct"/>
            <w:vAlign w:val="center"/>
          </w:tcPr>
          <w:p w:rsidR="00894167" w:rsidRDefault="004772FB">
            <w:pPr>
              <w:pStyle w:val="a5"/>
              <w:rPr>
                <w:rFonts w:cs="Times New Roman"/>
              </w:rPr>
            </w:pPr>
            <w:r>
              <w:rPr>
                <w:rFonts w:cs="Times New Roman" w:hint="eastAsia"/>
              </w:rPr>
              <w:t>层流、</w:t>
            </w:r>
            <w:r>
              <w:rPr>
                <w:rFonts w:cs="Times New Roman" w:hint="eastAsia"/>
              </w:rPr>
              <w:t>紊</w:t>
            </w:r>
            <w:r>
              <w:rPr>
                <w:rFonts w:cs="Times New Roman" w:hint="eastAsia"/>
              </w:rPr>
              <w:t>流的水头损失与断面平均流速的关系测定</w:t>
            </w:r>
          </w:p>
          <w:p w:rsidR="00894167" w:rsidRDefault="004772FB">
            <w:pPr>
              <w:pStyle w:val="a5"/>
              <w:rPr>
                <w:rFonts w:cs="Times New Roman"/>
              </w:rPr>
            </w:pPr>
            <w:r>
              <w:rPr>
                <w:rFonts w:cs="Times New Roman" w:hint="eastAsia"/>
              </w:rPr>
              <w:t>层流、</w:t>
            </w:r>
            <w:r>
              <w:rPr>
                <w:rFonts w:cs="Times New Roman" w:hint="eastAsia"/>
              </w:rPr>
              <w:t>紊</w:t>
            </w:r>
            <w:r>
              <w:rPr>
                <w:rFonts w:cs="Times New Roman" w:hint="eastAsia"/>
              </w:rPr>
              <w:t>流现象观察，雷诺数的计算</w:t>
            </w:r>
          </w:p>
        </w:tc>
        <w:tc>
          <w:tcPr>
            <w:tcW w:w="525" w:type="pct"/>
            <w:vAlign w:val="center"/>
          </w:tcPr>
          <w:p w:rsidR="00894167" w:rsidRDefault="004772FB">
            <w:pPr>
              <w:pStyle w:val="a5"/>
              <w:jc w:val="center"/>
              <w:rPr>
                <w:rFonts w:cs="Times New Roman"/>
              </w:rPr>
            </w:pPr>
            <w:r>
              <w:t>掌握</w:t>
            </w:r>
          </w:p>
        </w:tc>
        <w:tc>
          <w:tcPr>
            <w:tcW w:w="527" w:type="pct"/>
            <w:vAlign w:val="center"/>
          </w:tcPr>
          <w:p w:rsidR="00894167" w:rsidRDefault="004772FB">
            <w:pPr>
              <w:pStyle w:val="a5"/>
              <w:jc w:val="center"/>
              <w:rPr>
                <w:rFonts w:cs="Times New Roman"/>
              </w:rPr>
            </w:pPr>
            <w:r>
              <w:rPr>
                <w:rFonts w:hint="eastAsia"/>
              </w:rPr>
              <w:t>4</w:t>
            </w:r>
          </w:p>
        </w:tc>
        <w:tc>
          <w:tcPr>
            <w:tcW w:w="527" w:type="pct"/>
            <w:vAlign w:val="center"/>
          </w:tcPr>
          <w:p w:rsidR="00894167" w:rsidRDefault="004772FB">
            <w:pPr>
              <w:pStyle w:val="a5"/>
              <w:jc w:val="center"/>
              <w:rPr>
                <w:rFonts w:cs="Times New Roman"/>
              </w:rPr>
            </w:pPr>
            <w:r>
              <w:t>2</w:t>
            </w:r>
          </w:p>
        </w:tc>
      </w:tr>
    </w:tbl>
    <w:p w:rsidR="00894167" w:rsidRDefault="00894167">
      <w:pPr>
        <w:ind w:firstLineChars="200" w:firstLine="422"/>
        <w:jc w:val="center"/>
        <w:rPr>
          <w:rFonts w:ascii="楷体" w:eastAsia="楷体" w:hAnsi="楷体" w:cs="楷体"/>
          <w:b/>
          <w:bCs/>
          <w:szCs w:val="21"/>
        </w:rPr>
      </w:pPr>
    </w:p>
    <w:p w:rsidR="00894167" w:rsidRDefault="004772FB">
      <w:pPr>
        <w:pStyle w:val="1"/>
        <w:numPr>
          <w:ilvl w:val="0"/>
          <w:numId w:val="2"/>
        </w:numPr>
      </w:pPr>
      <w:r>
        <w:rPr>
          <w:rFonts w:hint="eastAsia"/>
        </w:rPr>
        <w:t>讲授提示及方法</w:t>
      </w:r>
    </w:p>
    <w:p w:rsidR="00894167" w:rsidRPr="00096CD3" w:rsidRDefault="004772FB" w:rsidP="00096CD3">
      <w:pPr>
        <w:pStyle w:val="a7"/>
        <w:spacing w:before="156" w:after="156"/>
        <w:ind w:firstLineChars="200" w:firstLine="482"/>
        <w:rPr>
          <w:rFonts w:ascii="Times New Roman" w:hAnsi="Times New Roman" w:cs="Times New Roman"/>
        </w:rPr>
      </w:pPr>
      <w:r w:rsidRPr="00096CD3">
        <w:rPr>
          <w:rFonts w:ascii="Times New Roman" w:hAnsi="Times New Roman" w:cs="Times New Roman" w:hint="eastAsia"/>
        </w:rPr>
        <w:t>实验</w:t>
      </w:r>
      <w:proofErr w:type="gramStart"/>
      <w:r w:rsidRPr="00096CD3">
        <w:rPr>
          <w:rFonts w:ascii="Times New Roman" w:hAnsi="Times New Roman" w:cs="Times New Roman" w:hint="eastAsia"/>
        </w:rPr>
        <w:t>一</w:t>
      </w:r>
      <w:proofErr w:type="gramEnd"/>
      <w:r w:rsidRPr="00096CD3">
        <w:rPr>
          <w:rFonts w:ascii="Times New Roman" w:hAnsi="Times New Roman" w:cs="Times New Roman" w:hint="eastAsia"/>
        </w:rPr>
        <w:t xml:space="preserve"> </w:t>
      </w:r>
      <w:r w:rsidRPr="00096CD3">
        <w:rPr>
          <w:rFonts w:ascii="Times New Roman" w:hAnsi="Times New Roman" w:cs="Times New Roman" w:hint="eastAsia"/>
        </w:rPr>
        <w:t>流体静力学综合型实验</w:t>
      </w:r>
    </w:p>
    <w:p w:rsidR="00894167" w:rsidRDefault="004772FB">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重点</w:t>
      </w:r>
      <w:r>
        <w:rPr>
          <w:rFonts w:ascii="仿宋" w:eastAsia="仿宋" w:hAnsi="仿宋" w:cs="仿宋" w:hint="eastAsia"/>
          <w:sz w:val="24"/>
          <w:szCs w:val="24"/>
        </w:rPr>
        <w:t>：流体静压强的测量方法；不可压缩流体静力学基本方程；测压管水头线与等压面的物理意义；真空现象的形成条件。</w:t>
      </w:r>
    </w:p>
    <w:p w:rsidR="00894167" w:rsidRDefault="004772FB">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难点</w:t>
      </w:r>
      <w:r>
        <w:rPr>
          <w:rFonts w:ascii="仿宋" w:eastAsia="仿宋" w:hAnsi="仿宋" w:cs="仿宋" w:hint="eastAsia"/>
          <w:sz w:val="24"/>
          <w:szCs w:val="24"/>
        </w:rPr>
        <w:t>：重力场中静止液体压强分布规律的理解，以及压强水头、位置水头与测压管水头之间的区分与对应关系。</w:t>
      </w:r>
    </w:p>
    <w:p w:rsidR="00894167" w:rsidRDefault="004772FB">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讲授提示与方法</w:t>
      </w:r>
      <w:r>
        <w:rPr>
          <w:rFonts w:ascii="仿宋" w:eastAsia="仿宋" w:hAnsi="仿宋" w:cs="仿宋" w:hint="eastAsia"/>
          <w:sz w:val="24"/>
          <w:szCs w:val="24"/>
        </w:rPr>
        <w:t>：以建立“压强—水头—能量”对应关系为主线组织教学。首先通过测压管和连通管的直观实验，引导学生认识“同一水平面等压”的基本事实，帮助其从实验现象出发理解静力学基本方程。随后结合测点静压强测量，逐步区分压强水头、位置水头和测压管水头的物理含义，并通过测压管水头线的观察强化“等压面”概念。针对学生易混淆的水头判定问题，可采用板书示意图</w:t>
      </w:r>
      <w:r>
        <w:rPr>
          <w:rFonts w:ascii="仿宋" w:eastAsia="仿宋" w:hAnsi="仿宋" w:cs="仿宋" w:hint="eastAsia"/>
          <w:sz w:val="24"/>
          <w:szCs w:val="24"/>
        </w:rPr>
        <w:lastRenderedPageBreak/>
        <w:t>+</w:t>
      </w:r>
      <w:r>
        <w:rPr>
          <w:rFonts w:ascii="仿宋" w:eastAsia="仿宋" w:hAnsi="仿宋" w:cs="仿宋" w:hint="eastAsia"/>
          <w:sz w:val="24"/>
          <w:szCs w:val="24"/>
        </w:rPr>
        <w:t>现场读数对照的方法加以说明。在真空现象讲解中，引入吸水泵、</w:t>
      </w:r>
      <w:proofErr w:type="gramStart"/>
      <w:r>
        <w:rPr>
          <w:rFonts w:ascii="仿宋" w:eastAsia="仿宋" w:hAnsi="仿宋" w:cs="仿宋" w:hint="eastAsia"/>
          <w:sz w:val="24"/>
          <w:szCs w:val="24"/>
        </w:rPr>
        <w:t>虹吸等</w:t>
      </w:r>
      <w:proofErr w:type="gramEnd"/>
      <w:r>
        <w:rPr>
          <w:rFonts w:ascii="仿宋" w:eastAsia="仿宋" w:hAnsi="仿宋" w:cs="仿宋" w:hint="eastAsia"/>
          <w:sz w:val="24"/>
          <w:szCs w:val="24"/>
        </w:rPr>
        <w:t>工程与生活实例，帮助学生理解负压出现的条件及其工程意义。</w:t>
      </w:r>
    </w:p>
    <w:p w:rsidR="00894167" w:rsidRPr="009D1F60" w:rsidRDefault="004772FB" w:rsidP="009D1F60">
      <w:pPr>
        <w:pStyle w:val="a7"/>
        <w:spacing w:before="156" w:after="156"/>
        <w:ind w:firstLineChars="200" w:firstLine="482"/>
        <w:rPr>
          <w:rFonts w:ascii="Times New Roman" w:hAnsi="Times New Roman" w:cs="Times New Roman"/>
        </w:rPr>
      </w:pPr>
      <w:r w:rsidRPr="009D1F60">
        <w:rPr>
          <w:rFonts w:ascii="Times New Roman" w:hAnsi="Times New Roman" w:cs="Times New Roman" w:hint="eastAsia"/>
        </w:rPr>
        <w:t>实验二</w:t>
      </w:r>
      <w:r w:rsidRPr="009D1F60">
        <w:rPr>
          <w:rFonts w:ascii="Times New Roman" w:hAnsi="Times New Roman" w:cs="Times New Roman" w:hint="eastAsia"/>
        </w:rPr>
        <w:t xml:space="preserve"> </w:t>
      </w:r>
      <w:r w:rsidRPr="009D1F60">
        <w:rPr>
          <w:rFonts w:ascii="Times New Roman" w:hAnsi="Times New Roman" w:cs="Times New Roman" w:hint="eastAsia"/>
        </w:rPr>
        <w:t>恒定总流伯努利方程综合性实验</w:t>
      </w:r>
    </w:p>
    <w:p w:rsidR="00894167" w:rsidRDefault="004772FB">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重点</w:t>
      </w:r>
      <w:r>
        <w:rPr>
          <w:rFonts w:ascii="仿宋" w:eastAsia="仿宋" w:hAnsi="仿宋" w:cs="仿宋" w:hint="eastAsia"/>
          <w:sz w:val="24"/>
          <w:szCs w:val="24"/>
        </w:rPr>
        <w:t>：恒定有压管流中能量组成与能量转换；伯努利方程的实验验证；测压管水头线与</w:t>
      </w:r>
      <w:proofErr w:type="gramStart"/>
      <w:r>
        <w:rPr>
          <w:rFonts w:ascii="仿宋" w:eastAsia="仿宋" w:hAnsi="仿宋" w:cs="仿宋" w:hint="eastAsia"/>
          <w:sz w:val="24"/>
          <w:szCs w:val="24"/>
        </w:rPr>
        <w:t>总能线</w:t>
      </w:r>
      <w:proofErr w:type="gramEnd"/>
      <w:r>
        <w:rPr>
          <w:rFonts w:ascii="仿宋" w:eastAsia="仿宋" w:hAnsi="仿宋" w:cs="仿宋" w:hint="eastAsia"/>
          <w:sz w:val="24"/>
          <w:szCs w:val="24"/>
        </w:rPr>
        <w:t>的物理意义及其沿</w:t>
      </w:r>
      <w:proofErr w:type="gramStart"/>
      <w:r>
        <w:rPr>
          <w:rFonts w:ascii="仿宋" w:eastAsia="仿宋" w:hAnsi="仿宋" w:cs="仿宋" w:hint="eastAsia"/>
          <w:sz w:val="24"/>
          <w:szCs w:val="24"/>
        </w:rPr>
        <w:t>程变</w:t>
      </w:r>
      <w:proofErr w:type="gramEnd"/>
      <w:r>
        <w:rPr>
          <w:rFonts w:ascii="仿宋" w:eastAsia="仿宋" w:hAnsi="仿宋" w:cs="仿宋" w:hint="eastAsia"/>
          <w:sz w:val="24"/>
          <w:szCs w:val="24"/>
        </w:rPr>
        <w:t>化规律。</w:t>
      </w:r>
    </w:p>
    <w:p w:rsidR="00894167" w:rsidRDefault="004772FB">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难点</w:t>
      </w:r>
      <w:r>
        <w:rPr>
          <w:rFonts w:ascii="仿宋" w:eastAsia="仿宋" w:hAnsi="仿宋" w:cs="仿宋" w:hint="eastAsia"/>
          <w:sz w:val="24"/>
          <w:szCs w:val="24"/>
        </w:rPr>
        <w:t>：</w:t>
      </w:r>
      <w:proofErr w:type="gramStart"/>
      <w:r>
        <w:rPr>
          <w:rFonts w:ascii="仿宋" w:eastAsia="仿宋" w:hAnsi="仿宋" w:cs="仿宋" w:hint="eastAsia"/>
          <w:sz w:val="24"/>
          <w:szCs w:val="24"/>
        </w:rPr>
        <w:t>动水条件</w:t>
      </w:r>
      <w:proofErr w:type="gramEnd"/>
      <w:r>
        <w:rPr>
          <w:rFonts w:ascii="仿宋" w:eastAsia="仿宋" w:hAnsi="仿宋" w:cs="仿宋" w:hint="eastAsia"/>
          <w:sz w:val="24"/>
          <w:szCs w:val="24"/>
        </w:rPr>
        <w:t>下压强分布规律的理解，以及测压管水头线与总能坡线之间差异的物理解释。</w:t>
      </w:r>
    </w:p>
    <w:p w:rsidR="00894167" w:rsidRDefault="004772FB">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讲授提示与方法</w:t>
      </w:r>
      <w:r>
        <w:rPr>
          <w:rFonts w:ascii="仿宋" w:eastAsia="仿宋" w:hAnsi="仿宋" w:cs="仿宋" w:hint="eastAsia"/>
          <w:sz w:val="24"/>
          <w:szCs w:val="24"/>
        </w:rPr>
        <w:t>：以能量观点贯穿</w:t>
      </w:r>
      <w:proofErr w:type="gramStart"/>
      <w:r>
        <w:rPr>
          <w:rFonts w:ascii="仿宋" w:eastAsia="仿宋" w:hAnsi="仿宋" w:cs="仿宋" w:hint="eastAsia"/>
          <w:sz w:val="24"/>
          <w:szCs w:val="24"/>
        </w:rPr>
        <w:t>实验全</w:t>
      </w:r>
      <w:proofErr w:type="gramEnd"/>
      <w:r>
        <w:rPr>
          <w:rFonts w:ascii="仿宋" w:eastAsia="仿宋" w:hAnsi="仿宋" w:cs="仿宋" w:hint="eastAsia"/>
          <w:sz w:val="24"/>
          <w:szCs w:val="24"/>
        </w:rPr>
        <w:t>过程。在实验开始前，引导学生回顾伯努利方程的假设条件与适用范围，明确“恒定总流”的物理含义。实验过程中，通过改变流量，组织学生对比观察不同流速下测压管水头线的变化，强化“速度增大—压强水头降低”的能量转换认识。针对均匀流</w:t>
      </w:r>
      <w:proofErr w:type="gramStart"/>
      <w:r>
        <w:rPr>
          <w:rFonts w:ascii="仿宋" w:eastAsia="仿宋" w:hAnsi="仿宋" w:cs="仿宋" w:hint="eastAsia"/>
          <w:sz w:val="24"/>
          <w:szCs w:val="24"/>
        </w:rPr>
        <w:t>断面动水压强</w:t>
      </w:r>
      <w:proofErr w:type="gramEnd"/>
      <w:r>
        <w:rPr>
          <w:rFonts w:ascii="仿宋" w:eastAsia="仿宋" w:hAnsi="仿宋" w:cs="仿宋" w:hint="eastAsia"/>
          <w:sz w:val="24"/>
          <w:szCs w:val="24"/>
        </w:rPr>
        <w:t>分布这一难点，可</w:t>
      </w:r>
      <w:proofErr w:type="gramStart"/>
      <w:r>
        <w:rPr>
          <w:rFonts w:ascii="仿宋" w:eastAsia="仿宋" w:hAnsi="仿宋" w:cs="仿宋" w:hint="eastAsia"/>
          <w:sz w:val="24"/>
          <w:szCs w:val="24"/>
        </w:rPr>
        <w:t>先引</w:t>
      </w:r>
      <w:proofErr w:type="gramEnd"/>
      <w:r>
        <w:rPr>
          <w:rFonts w:ascii="仿宋" w:eastAsia="仿宋" w:hAnsi="仿宋" w:cs="仿宋" w:hint="eastAsia"/>
          <w:sz w:val="24"/>
          <w:szCs w:val="24"/>
        </w:rPr>
        <w:t>导学生类比静水压强分布，再通过实</w:t>
      </w:r>
      <w:r>
        <w:rPr>
          <w:rFonts w:ascii="仿宋" w:eastAsia="仿宋" w:hAnsi="仿宋" w:cs="仿宋" w:hint="eastAsia"/>
          <w:sz w:val="24"/>
          <w:szCs w:val="24"/>
        </w:rPr>
        <w:t>验现象修正其直观认识。教学中应强调实验曲线的物理含义解释，而不仅停留在数据处理层面，使学生真正理解测压管水头线在工程中判断压力分布与运行安全的重要作用。</w:t>
      </w:r>
    </w:p>
    <w:p w:rsidR="00894167" w:rsidRPr="009D1F60" w:rsidRDefault="004772FB" w:rsidP="009D1F60">
      <w:pPr>
        <w:pStyle w:val="a7"/>
        <w:spacing w:before="156" w:after="156"/>
        <w:ind w:firstLineChars="200" w:firstLine="482"/>
        <w:rPr>
          <w:rFonts w:ascii="Times New Roman" w:hAnsi="Times New Roman" w:cs="Times New Roman"/>
        </w:rPr>
      </w:pPr>
      <w:r w:rsidRPr="009D1F60">
        <w:rPr>
          <w:rFonts w:ascii="Times New Roman" w:hAnsi="Times New Roman" w:cs="Times New Roman" w:hint="eastAsia"/>
        </w:rPr>
        <w:t>实验三</w:t>
      </w:r>
      <w:r w:rsidRPr="009D1F60">
        <w:rPr>
          <w:rFonts w:ascii="Times New Roman" w:hAnsi="Times New Roman" w:cs="Times New Roman" w:hint="eastAsia"/>
        </w:rPr>
        <w:t xml:space="preserve"> </w:t>
      </w:r>
      <w:r w:rsidRPr="009D1F60">
        <w:rPr>
          <w:rFonts w:ascii="Times New Roman" w:hAnsi="Times New Roman" w:cs="Times New Roman" w:hint="eastAsia"/>
        </w:rPr>
        <w:t>沿程水头损失实验</w:t>
      </w:r>
    </w:p>
    <w:p w:rsidR="00894167" w:rsidRDefault="004772FB">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重点</w:t>
      </w:r>
      <w:r>
        <w:rPr>
          <w:rFonts w:ascii="仿宋" w:eastAsia="仿宋" w:hAnsi="仿宋" w:cs="仿宋" w:hint="eastAsia"/>
          <w:sz w:val="24"/>
          <w:szCs w:val="24"/>
        </w:rPr>
        <w:t>：管道沿程水头损失的测量方法；沿程阻力系数的确定；水头损失与流速、雷诺数之间的关系；管壁粗糙度的影响。</w:t>
      </w:r>
    </w:p>
    <w:p w:rsidR="00894167" w:rsidRDefault="004772FB">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难点</w:t>
      </w:r>
      <w:r>
        <w:rPr>
          <w:rFonts w:ascii="仿宋" w:eastAsia="仿宋" w:hAnsi="仿宋" w:cs="仿宋" w:hint="eastAsia"/>
          <w:sz w:val="24"/>
          <w:szCs w:val="24"/>
        </w:rPr>
        <w:t>：沿程水头损失机理的理解，以及实验结果与理论公式（如达西公式）之间的对应关系。</w:t>
      </w:r>
    </w:p>
    <w:p w:rsidR="00894167" w:rsidRDefault="004772FB">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讲授提示与方法</w:t>
      </w:r>
      <w:r>
        <w:rPr>
          <w:rFonts w:ascii="仿宋" w:eastAsia="仿宋" w:hAnsi="仿宋" w:cs="仿宋" w:hint="eastAsia"/>
          <w:sz w:val="24"/>
          <w:szCs w:val="24"/>
        </w:rPr>
        <w:t>：以工程问题驱动教学。通过引入长距离输水管道、城市给水管网等实例，引导学生认识沿程水头损失在工程设计中的重要性。实验中重点指导学生正确读取测压管水头差，并强调稳定工况的重要性。在数据分析阶段，引导学生通过对比不同流速下的水头损失，认识其与平均流速的非线性关系。针对阻力系数和当量粗糙度的理解难点，可通过实验</w:t>
      </w:r>
      <w:proofErr w:type="gramStart"/>
      <w:r>
        <w:rPr>
          <w:rFonts w:ascii="仿宋" w:eastAsia="仿宋" w:hAnsi="仿宋" w:cs="仿宋" w:hint="eastAsia"/>
          <w:sz w:val="24"/>
          <w:szCs w:val="24"/>
        </w:rPr>
        <w:t>反算—</w:t>
      </w:r>
      <w:proofErr w:type="gramEnd"/>
      <w:r>
        <w:rPr>
          <w:rFonts w:ascii="仿宋" w:eastAsia="仿宋" w:hAnsi="仿宋" w:cs="仿宋" w:hint="eastAsia"/>
          <w:sz w:val="24"/>
          <w:szCs w:val="24"/>
        </w:rPr>
        <w:t>经验公式对照的方式，帮助学生认识实验参数的工程意义及其不确定性来源，从而提升对实验误差与模型假设的认识水平。</w:t>
      </w:r>
    </w:p>
    <w:p w:rsidR="00894167" w:rsidRPr="009D1F60" w:rsidRDefault="004772FB" w:rsidP="009D1F60">
      <w:pPr>
        <w:pStyle w:val="a7"/>
        <w:spacing w:before="156" w:after="156"/>
        <w:ind w:firstLineChars="200" w:firstLine="482"/>
        <w:rPr>
          <w:rFonts w:ascii="Times New Roman" w:hAnsi="Times New Roman" w:cs="Times New Roman"/>
        </w:rPr>
      </w:pPr>
      <w:r w:rsidRPr="009D1F60">
        <w:rPr>
          <w:rFonts w:ascii="Times New Roman" w:hAnsi="Times New Roman" w:cs="Times New Roman" w:hint="eastAsia"/>
        </w:rPr>
        <w:t>实验四</w:t>
      </w:r>
      <w:r w:rsidRPr="009D1F60">
        <w:rPr>
          <w:rFonts w:ascii="Times New Roman" w:hAnsi="Times New Roman" w:cs="Times New Roman" w:hint="eastAsia"/>
        </w:rPr>
        <w:t xml:space="preserve"> </w:t>
      </w:r>
      <w:r w:rsidRPr="009D1F60">
        <w:rPr>
          <w:rFonts w:ascii="Times New Roman" w:hAnsi="Times New Roman" w:cs="Times New Roman" w:hint="eastAsia"/>
        </w:rPr>
        <w:t>雷诺实验</w:t>
      </w:r>
    </w:p>
    <w:p w:rsidR="00894167" w:rsidRDefault="004772FB">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重点</w:t>
      </w:r>
      <w:r>
        <w:rPr>
          <w:rFonts w:ascii="仿宋" w:eastAsia="仿宋" w:hAnsi="仿宋" w:cs="仿宋" w:hint="eastAsia"/>
          <w:sz w:val="24"/>
          <w:szCs w:val="24"/>
        </w:rPr>
        <w:t>：圆管内层流与湍流流态特征；流态转</w:t>
      </w:r>
      <w:proofErr w:type="gramStart"/>
      <w:r>
        <w:rPr>
          <w:rFonts w:ascii="仿宋" w:eastAsia="仿宋" w:hAnsi="仿宋" w:cs="仿宋" w:hint="eastAsia"/>
          <w:sz w:val="24"/>
          <w:szCs w:val="24"/>
        </w:rPr>
        <w:t>捩</w:t>
      </w:r>
      <w:proofErr w:type="gramEnd"/>
      <w:r>
        <w:rPr>
          <w:rFonts w:ascii="仿宋" w:eastAsia="仿宋" w:hAnsi="仿宋" w:cs="仿宋" w:hint="eastAsia"/>
          <w:sz w:val="24"/>
          <w:szCs w:val="24"/>
        </w:rPr>
        <w:t>现象的观察；雷诺数的物理意</w:t>
      </w:r>
      <w:r>
        <w:rPr>
          <w:rFonts w:ascii="仿宋" w:eastAsia="仿宋" w:hAnsi="仿宋" w:cs="仿宋" w:hint="eastAsia"/>
          <w:sz w:val="24"/>
          <w:szCs w:val="24"/>
        </w:rPr>
        <w:lastRenderedPageBreak/>
        <w:t>义及</w:t>
      </w:r>
      <w:r>
        <w:rPr>
          <w:rFonts w:ascii="仿宋" w:eastAsia="仿宋" w:hAnsi="仿宋" w:cs="仿宋" w:hint="eastAsia"/>
          <w:sz w:val="24"/>
          <w:szCs w:val="24"/>
        </w:rPr>
        <w:t>其在流态判别中的作用。</w:t>
      </w:r>
    </w:p>
    <w:p w:rsidR="00894167" w:rsidRDefault="004772FB">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难点</w:t>
      </w:r>
      <w:r>
        <w:rPr>
          <w:rFonts w:ascii="仿宋" w:eastAsia="仿宋" w:hAnsi="仿宋" w:cs="仿宋" w:hint="eastAsia"/>
          <w:sz w:val="24"/>
          <w:szCs w:val="24"/>
        </w:rPr>
        <w:t>：临界雷诺数的理解及其非唯一性的认识。</w:t>
      </w:r>
    </w:p>
    <w:p w:rsidR="00894167" w:rsidRDefault="004772FB">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讲授提示与方法</w:t>
      </w:r>
      <w:r>
        <w:rPr>
          <w:rFonts w:ascii="仿宋" w:eastAsia="仿宋" w:hAnsi="仿宋" w:cs="仿宋" w:hint="eastAsia"/>
          <w:sz w:val="24"/>
          <w:szCs w:val="24"/>
        </w:rPr>
        <w:t>：以直观观察与概念建立相结合的方式开展教学。通过染色线实验，让学生直观感受层流与湍流在流动形态上的本质差异，强化对“流态”这一抽象概念的感性认识。在讲解雷诺数时，应强调其为惯性力与黏性力之比的物理含义，并结合实验现象说明流态转</w:t>
      </w:r>
      <w:proofErr w:type="gramStart"/>
      <w:r>
        <w:rPr>
          <w:rFonts w:ascii="仿宋" w:eastAsia="仿宋" w:hAnsi="仿宋" w:cs="仿宋" w:hint="eastAsia"/>
          <w:sz w:val="24"/>
          <w:szCs w:val="24"/>
        </w:rPr>
        <w:t>捩</w:t>
      </w:r>
      <w:proofErr w:type="gramEnd"/>
      <w:r>
        <w:rPr>
          <w:rFonts w:ascii="仿宋" w:eastAsia="仿宋" w:hAnsi="仿宋" w:cs="仿宋" w:hint="eastAsia"/>
          <w:sz w:val="24"/>
          <w:szCs w:val="24"/>
        </w:rPr>
        <w:t>并非瞬时发生，而是存在过渡区间。针对临界雷诺数这一难点，应引导学生认识其与实验条件、入口扰动等因素有关，避免形成“唯一常数”的误解，从而培养其科学实验中对条件与不确定性的正确认知。</w:t>
      </w:r>
    </w:p>
    <w:p w:rsidR="00894167" w:rsidRPr="00392CE4" w:rsidRDefault="004772FB" w:rsidP="00392CE4">
      <w:pPr>
        <w:pStyle w:val="a8"/>
        <w:spacing w:beforeLines="150" w:before="468" w:after="156"/>
        <w:ind w:firstLineChars="200" w:firstLine="480"/>
        <w:rPr>
          <w:rFonts w:ascii="Times New Roman" w:hAnsi="Times New Roman" w:cs="Times New Roman"/>
          <w:b w:val="0"/>
          <w:bCs w:val="0"/>
        </w:rPr>
      </w:pPr>
      <w:r w:rsidRPr="00392CE4">
        <w:rPr>
          <w:rFonts w:ascii="Times New Roman" w:hAnsi="Times New Roman" w:cs="Times New Roman" w:hint="eastAsia"/>
          <w:b w:val="0"/>
          <w:bCs w:val="0"/>
        </w:rPr>
        <w:t>四、课程考核</w:t>
      </w:r>
    </w:p>
    <w:p w:rsidR="00894167" w:rsidRDefault="004772FB">
      <w:pPr>
        <w:pStyle w:val="a7"/>
        <w:spacing w:before="156" w:after="156"/>
        <w:ind w:firstLineChars="200" w:firstLine="482"/>
        <w:rPr>
          <w:rFonts w:ascii="Times New Roman" w:hAnsi="Times New Roman"/>
        </w:rPr>
      </w:pPr>
      <w:r>
        <w:rPr>
          <w:rFonts w:ascii="Times New Roman" w:hAnsi="Times New Roman" w:hint="eastAsia"/>
        </w:rPr>
        <w:t>（一</w:t>
      </w:r>
      <w:r>
        <w:rPr>
          <w:rFonts w:ascii="Times New Roman" w:hAnsi="Times New Roman" w:hint="eastAsia"/>
        </w:rPr>
        <w:t>）考核方式与成绩</w:t>
      </w:r>
      <w:r>
        <w:t>构成</w:t>
      </w:r>
    </w:p>
    <w:p w:rsidR="00894167" w:rsidRDefault="004772FB">
      <w:pPr>
        <w:pStyle w:val="10"/>
        <w:ind w:firstLine="480"/>
      </w:pPr>
      <w:r>
        <w:t>考核方式：</w:t>
      </w:r>
      <w:r>
        <w:rPr>
          <w:rFonts w:hint="eastAsia"/>
        </w:rPr>
        <w:t>包括</w:t>
      </w:r>
      <w:r>
        <w:rPr>
          <w:rFonts w:hint="eastAsia"/>
        </w:rPr>
        <w:t>预习</w:t>
      </w:r>
      <w:r>
        <w:rPr>
          <w:rFonts w:hint="eastAsia"/>
        </w:rPr>
        <w:t>表现、</w:t>
      </w:r>
      <w:r>
        <w:rPr>
          <w:rFonts w:hint="eastAsia"/>
        </w:rPr>
        <w:t>实验操作</w:t>
      </w:r>
      <w:r>
        <w:rPr>
          <w:rFonts w:hint="eastAsia"/>
        </w:rPr>
        <w:t>、</w:t>
      </w:r>
      <w:r>
        <w:rPr>
          <w:rFonts w:hint="eastAsia"/>
        </w:rPr>
        <w:t>实验报告</w:t>
      </w:r>
      <w:r>
        <w:t>。</w:t>
      </w:r>
    </w:p>
    <w:p w:rsidR="00894167" w:rsidRDefault="004772FB">
      <w:pPr>
        <w:pStyle w:val="10"/>
        <w:spacing w:afterLines="100" w:after="312"/>
        <w:ind w:firstLine="480"/>
        <w:rPr>
          <w:rFonts w:eastAsia="宋体"/>
          <w:sz w:val="18"/>
        </w:rPr>
      </w:pPr>
      <w:r>
        <w:t>成绩构成：总成绩为</w:t>
      </w:r>
      <w:r>
        <w:t>100</w:t>
      </w:r>
      <w:r>
        <w:rPr>
          <w:rFonts w:hint="eastAsia"/>
        </w:rPr>
        <w:t xml:space="preserve"> </w:t>
      </w:r>
      <w:r>
        <w:t>%</w:t>
      </w:r>
      <w:r>
        <w:t>，</w:t>
      </w:r>
      <w:r>
        <w:rPr>
          <w:rFonts w:hint="eastAsia"/>
        </w:rPr>
        <w:t>预习</w:t>
      </w:r>
      <w:r>
        <w:rPr>
          <w:rFonts w:hint="eastAsia"/>
        </w:rPr>
        <w:t>表现</w:t>
      </w:r>
      <w:r>
        <w:t>成绩占</w:t>
      </w:r>
      <w:r>
        <w:rPr>
          <w:rFonts w:hint="eastAsia"/>
        </w:rPr>
        <w:t>2</w:t>
      </w:r>
      <w:r>
        <w:rPr>
          <w:rFonts w:hint="eastAsia"/>
        </w:rPr>
        <w:t>0</w:t>
      </w:r>
      <w:r>
        <w:rPr>
          <w:rFonts w:hint="eastAsia"/>
        </w:rPr>
        <w:t xml:space="preserve"> </w:t>
      </w:r>
      <w:r>
        <w:t>%</w:t>
      </w:r>
      <w:r>
        <w:t>，</w:t>
      </w:r>
      <w:r>
        <w:rPr>
          <w:rFonts w:hint="eastAsia"/>
        </w:rPr>
        <w:t>实验操作</w:t>
      </w:r>
      <w:r>
        <w:t>成绩占</w:t>
      </w:r>
      <w:r>
        <w:rPr>
          <w:rFonts w:hint="eastAsia"/>
        </w:rPr>
        <w:t>2</w:t>
      </w:r>
      <w:r>
        <w:rPr>
          <w:rFonts w:hint="eastAsia"/>
        </w:rPr>
        <w:t>0</w:t>
      </w:r>
      <w:r>
        <w:rPr>
          <w:rFonts w:hint="eastAsia"/>
        </w:rPr>
        <w:t xml:space="preserve"> </w:t>
      </w:r>
      <w:r>
        <w:t>%</w:t>
      </w:r>
      <w:r>
        <w:t>，</w:t>
      </w:r>
      <w:r>
        <w:rPr>
          <w:rFonts w:hint="eastAsia"/>
        </w:rPr>
        <w:t>实验报告</w:t>
      </w:r>
      <w:r>
        <w:t>成绩占</w:t>
      </w:r>
      <w:r>
        <w:rPr>
          <w:rFonts w:hint="eastAsia"/>
        </w:rPr>
        <w:t>6</w:t>
      </w:r>
      <w:r>
        <w:rPr>
          <w:rFonts w:hint="eastAsia"/>
        </w:rPr>
        <w:t>0</w:t>
      </w:r>
      <w:r>
        <w:rPr>
          <w:rFonts w:hint="eastAsia"/>
        </w:rPr>
        <w:t xml:space="preserve"> </w:t>
      </w:r>
      <w:r>
        <w:t>%</w:t>
      </w:r>
      <w:r>
        <w:t>。</w:t>
      </w:r>
    </w:p>
    <w:p w:rsidR="00894167" w:rsidRDefault="004772FB">
      <w:pPr>
        <w:pStyle w:val="a7"/>
        <w:numPr>
          <w:ilvl w:val="2"/>
          <w:numId w:val="0"/>
        </w:numPr>
        <w:spacing w:before="156" w:after="156"/>
        <w:ind w:firstLineChars="200" w:firstLine="482"/>
        <w:rPr>
          <w:rFonts w:ascii="Times New Roman" w:eastAsia="楷体" w:hAnsi="Times New Roman" w:cs="Times New Roman"/>
          <w:bCs/>
          <w:highlight w:val="yellow"/>
        </w:rPr>
      </w:pPr>
      <w:r>
        <w:rPr>
          <w:rFonts w:ascii="Times New Roman" w:hAnsi="Times New Roman" w:hint="eastAsia"/>
        </w:rPr>
        <w:t>（二）知识单元—课程目标</w:t>
      </w:r>
      <w:proofErr w:type="gramStart"/>
      <w:r>
        <w:rPr>
          <w:rFonts w:ascii="Times New Roman" w:hAnsi="Times New Roman" w:hint="eastAsia"/>
        </w:rPr>
        <w:t>—知识</w:t>
      </w:r>
      <w:proofErr w:type="gramEnd"/>
      <w:r>
        <w:rPr>
          <w:rFonts w:ascii="Times New Roman" w:hAnsi="Times New Roman" w:hint="eastAsia"/>
        </w:rPr>
        <w:t>点—考核方式</w:t>
      </w:r>
      <w:proofErr w:type="gramStart"/>
      <w:r>
        <w:rPr>
          <w:rFonts w:ascii="Times New Roman" w:hAnsi="Times New Roman" w:hint="eastAsia"/>
        </w:rPr>
        <w:t>—目</w:t>
      </w:r>
      <w:proofErr w:type="gramEnd"/>
      <w:r>
        <w:rPr>
          <w:rFonts w:ascii="Times New Roman" w:hAnsi="Times New Roman" w:hint="eastAsia"/>
        </w:rPr>
        <w:t>标分值对应关系</w:t>
      </w:r>
    </w:p>
    <w:p w:rsidR="00894167" w:rsidRPr="00D23809" w:rsidRDefault="004772FB" w:rsidP="00D23809">
      <w:pPr>
        <w:kinsoku w:val="0"/>
        <w:overflowPunct w:val="0"/>
        <w:autoSpaceDE w:val="0"/>
        <w:autoSpaceDN w:val="0"/>
        <w:spacing w:beforeLines="50" w:before="156" w:line="360" w:lineRule="auto"/>
        <w:jc w:val="center"/>
        <w:rPr>
          <w:rFonts w:ascii="Times New Roman" w:eastAsia="楷体" w:hAnsi="Times New Roman" w:cs="Times New Roman"/>
          <w:b/>
          <w:sz w:val="24"/>
          <w:szCs w:val="24"/>
        </w:rPr>
      </w:pPr>
      <w:r w:rsidRPr="00D23809">
        <w:rPr>
          <w:rFonts w:ascii="Times New Roman" w:eastAsia="楷体" w:hAnsi="Times New Roman" w:cs="Times New Roman" w:hint="eastAsia"/>
          <w:b/>
          <w:sz w:val="24"/>
          <w:szCs w:val="24"/>
        </w:rPr>
        <w:t>表</w:t>
      </w:r>
      <w:r w:rsidRPr="00D23809">
        <w:rPr>
          <w:rFonts w:ascii="Times New Roman" w:eastAsia="楷体" w:hAnsi="Times New Roman" w:cs="Times New Roman" w:hint="eastAsia"/>
          <w:b/>
          <w:sz w:val="24"/>
          <w:szCs w:val="24"/>
        </w:rPr>
        <w:t>3</w:t>
      </w:r>
      <w:r w:rsidRPr="00D23809">
        <w:rPr>
          <w:rFonts w:ascii="Times New Roman" w:eastAsia="楷体" w:hAnsi="Times New Roman" w:cs="Times New Roman" w:hint="eastAsia"/>
          <w:b/>
          <w:sz w:val="24"/>
          <w:szCs w:val="24"/>
        </w:rPr>
        <w:t xml:space="preserve"> </w:t>
      </w:r>
      <w:r w:rsidRPr="00D23809">
        <w:rPr>
          <w:rFonts w:ascii="Times New Roman" w:eastAsia="楷体" w:hAnsi="Times New Roman" w:cs="Times New Roman" w:hint="eastAsia"/>
          <w:b/>
          <w:sz w:val="24"/>
          <w:szCs w:val="24"/>
        </w:rPr>
        <w:t>知识单元—课程目标</w:t>
      </w:r>
      <w:proofErr w:type="gramStart"/>
      <w:r w:rsidRPr="00D23809">
        <w:rPr>
          <w:rFonts w:ascii="Times New Roman" w:eastAsia="楷体" w:hAnsi="Times New Roman" w:cs="Times New Roman" w:hint="eastAsia"/>
          <w:b/>
          <w:sz w:val="24"/>
          <w:szCs w:val="24"/>
        </w:rPr>
        <w:t>—知识</w:t>
      </w:r>
      <w:proofErr w:type="gramEnd"/>
      <w:r w:rsidRPr="00D23809">
        <w:rPr>
          <w:rFonts w:ascii="Times New Roman" w:eastAsia="楷体" w:hAnsi="Times New Roman" w:cs="Times New Roman" w:hint="eastAsia"/>
          <w:b/>
          <w:sz w:val="24"/>
          <w:szCs w:val="24"/>
        </w:rPr>
        <w:t>点—考核方式</w:t>
      </w:r>
      <w:proofErr w:type="gramStart"/>
      <w:r w:rsidRPr="00D23809">
        <w:rPr>
          <w:rFonts w:ascii="Times New Roman" w:eastAsia="楷体" w:hAnsi="Times New Roman" w:cs="Times New Roman" w:hint="eastAsia"/>
          <w:b/>
          <w:sz w:val="24"/>
          <w:szCs w:val="24"/>
        </w:rPr>
        <w:t>—</w:t>
      </w:r>
      <w:r w:rsidRPr="00D23809">
        <w:rPr>
          <w:rFonts w:ascii="Times New Roman" w:eastAsia="楷体" w:hAnsi="Times New Roman" w:cs="Times New Roman" w:hint="eastAsia"/>
          <w:b/>
          <w:sz w:val="24"/>
          <w:szCs w:val="24"/>
        </w:rPr>
        <w:t>目</w:t>
      </w:r>
      <w:proofErr w:type="gramEnd"/>
      <w:r w:rsidRPr="00D23809">
        <w:rPr>
          <w:rFonts w:ascii="Times New Roman" w:eastAsia="楷体" w:hAnsi="Times New Roman" w:cs="Times New Roman" w:hint="eastAsia"/>
          <w:b/>
          <w:sz w:val="24"/>
          <w:szCs w:val="24"/>
        </w:rPr>
        <w:t>标分值</w:t>
      </w:r>
      <w:r w:rsidRPr="00D23809">
        <w:rPr>
          <w:rFonts w:ascii="Times New Roman" w:eastAsia="楷体" w:hAnsi="Times New Roman" w:cs="Times New Roman" w:hint="eastAsia"/>
          <w:b/>
          <w:sz w:val="24"/>
          <w:szCs w:val="24"/>
        </w:rPr>
        <w:t>对应表</w:t>
      </w:r>
    </w:p>
    <w:tbl>
      <w:tblPr>
        <w:tblW w:w="5000" w:type="pct"/>
        <w:tblLayout w:type="fixed"/>
        <w:tblLook w:val="04A0" w:firstRow="1" w:lastRow="0" w:firstColumn="1" w:lastColumn="0" w:noHBand="0" w:noVBand="1"/>
      </w:tblPr>
      <w:tblGrid>
        <w:gridCol w:w="1295"/>
        <w:gridCol w:w="1172"/>
        <w:gridCol w:w="3392"/>
        <w:gridCol w:w="1501"/>
        <w:gridCol w:w="1162"/>
      </w:tblGrid>
      <w:tr w:rsidR="00894167" w:rsidTr="000322D6">
        <w:trPr>
          <w:trHeight w:val="272"/>
          <w:tblHeader/>
        </w:trPr>
        <w:tc>
          <w:tcPr>
            <w:tcW w:w="1266" w:type="dxa"/>
            <w:tcBorders>
              <w:top w:val="single" w:sz="4" w:space="0" w:color="000000"/>
              <w:left w:val="single" w:sz="4" w:space="0" w:color="000000"/>
              <w:bottom w:val="single" w:sz="4" w:space="0" w:color="000000"/>
              <w:right w:val="single" w:sz="4" w:space="0" w:color="000000"/>
            </w:tcBorders>
            <w:vAlign w:val="center"/>
          </w:tcPr>
          <w:p w:rsidR="00894167" w:rsidRDefault="004772FB">
            <w:pPr>
              <w:widowControl/>
              <w:spacing w:line="276" w:lineRule="auto"/>
              <w:jc w:val="center"/>
              <w:textAlignment w:val="center"/>
              <w:rPr>
                <w:rFonts w:ascii="楷体" w:eastAsia="楷体" w:hAnsi="楷体" w:cs="楷体"/>
                <w:b/>
                <w:bCs/>
                <w:color w:val="000000"/>
                <w:sz w:val="18"/>
                <w:szCs w:val="18"/>
              </w:rPr>
            </w:pPr>
            <w:r>
              <w:rPr>
                <w:rFonts w:ascii="楷体" w:eastAsia="楷体" w:hAnsi="楷体" w:cs="楷体" w:hint="eastAsia"/>
                <w:b/>
                <w:bCs/>
                <w:color w:val="000000"/>
                <w:kern w:val="0"/>
                <w:sz w:val="18"/>
                <w:szCs w:val="18"/>
                <w:lang w:bidi="ar"/>
              </w:rPr>
              <w:t>知识单元</w:t>
            </w:r>
          </w:p>
        </w:tc>
        <w:tc>
          <w:tcPr>
            <w:tcW w:w="1147" w:type="dxa"/>
            <w:tcBorders>
              <w:top w:val="single" w:sz="4" w:space="0" w:color="000000"/>
              <w:left w:val="single" w:sz="4" w:space="0" w:color="000000"/>
              <w:bottom w:val="single" w:sz="4" w:space="0" w:color="000000"/>
              <w:right w:val="single" w:sz="4" w:space="0" w:color="000000"/>
            </w:tcBorders>
            <w:vAlign w:val="center"/>
          </w:tcPr>
          <w:p w:rsidR="00894167" w:rsidRDefault="004772FB">
            <w:pPr>
              <w:widowControl/>
              <w:spacing w:line="276" w:lineRule="auto"/>
              <w:jc w:val="center"/>
              <w:textAlignment w:val="center"/>
              <w:rPr>
                <w:rFonts w:ascii="楷体" w:eastAsia="楷体" w:hAnsi="楷体" w:cs="楷体"/>
                <w:b/>
                <w:bCs/>
                <w:color w:val="000000"/>
                <w:sz w:val="18"/>
                <w:szCs w:val="18"/>
              </w:rPr>
            </w:pPr>
            <w:r>
              <w:rPr>
                <w:rFonts w:ascii="楷体" w:eastAsia="楷体" w:hAnsi="楷体" w:cs="楷体" w:hint="eastAsia"/>
                <w:b/>
                <w:bCs/>
                <w:color w:val="000000"/>
                <w:kern w:val="0"/>
                <w:sz w:val="18"/>
                <w:szCs w:val="18"/>
                <w:lang w:bidi="ar"/>
              </w:rPr>
              <w:t>课程目标</w:t>
            </w:r>
          </w:p>
        </w:tc>
        <w:tc>
          <w:tcPr>
            <w:tcW w:w="3319" w:type="dxa"/>
            <w:tcBorders>
              <w:top w:val="single" w:sz="4" w:space="0" w:color="000000"/>
              <w:left w:val="single" w:sz="4" w:space="0" w:color="000000"/>
              <w:bottom w:val="single" w:sz="4" w:space="0" w:color="000000"/>
              <w:right w:val="single" w:sz="4" w:space="0" w:color="000000"/>
            </w:tcBorders>
            <w:vAlign w:val="center"/>
          </w:tcPr>
          <w:p w:rsidR="00894167" w:rsidRDefault="004772FB">
            <w:pPr>
              <w:widowControl/>
              <w:spacing w:line="276" w:lineRule="auto"/>
              <w:jc w:val="center"/>
              <w:textAlignment w:val="center"/>
              <w:rPr>
                <w:rFonts w:ascii="楷体" w:eastAsia="楷体" w:hAnsi="楷体" w:cs="楷体"/>
                <w:b/>
                <w:bCs/>
                <w:color w:val="000000"/>
                <w:sz w:val="18"/>
                <w:szCs w:val="18"/>
              </w:rPr>
            </w:pPr>
            <w:r>
              <w:rPr>
                <w:rFonts w:ascii="楷体" w:eastAsia="楷体" w:hAnsi="楷体" w:cs="楷体" w:hint="eastAsia"/>
                <w:b/>
                <w:bCs/>
                <w:color w:val="000000"/>
                <w:kern w:val="0"/>
                <w:sz w:val="18"/>
                <w:szCs w:val="18"/>
                <w:lang w:bidi="ar"/>
              </w:rPr>
              <w:t>知识点</w:t>
            </w:r>
          </w:p>
        </w:tc>
        <w:tc>
          <w:tcPr>
            <w:tcW w:w="1469" w:type="dxa"/>
            <w:tcBorders>
              <w:top w:val="single" w:sz="4" w:space="0" w:color="000000"/>
              <w:left w:val="single" w:sz="4" w:space="0" w:color="000000"/>
              <w:bottom w:val="single" w:sz="4" w:space="0" w:color="000000"/>
              <w:right w:val="single" w:sz="4" w:space="0" w:color="000000"/>
            </w:tcBorders>
            <w:vAlign w:val="center"/>
          </w:tcPr>
          <w:p w:rsidR="00894167" w:rsidRDefault="004772FB">
            <w:pPr>
              <w:widowControl/>
              <w:spacing w:line="276" w:lineRule="auto"/>
              <w:jc w:val="center"/>
              <w:textAlignment w:val="center"/>
              <w:rPr>
                <w:rFonts w:ascii="楷体" w:eastAsia="楷体" w:hAnsi="楷体" w:cs="楷体"/>
                <w:b/>
                <w:bCs/>
                <w:color w:val="000000"/>
                <w:sz w:val="18"/>
                <w:szCs w:val="18"/>
              </w:rPr>
            </w:pPr>
            <w:r>
              <w:rPr>
                <w:rFonts w:ascii="楷体" w:eastAsia="楷体" w:hAnsi="楷体" w:cs="楷体" w:hint="eastAsia"/>
                <w:b/>
                <w:bCs/>
                <w:color w:val="000000"/>
                <w:kern w:val="0"/>
                <w:sz w:val="18"/>
                <w:szCs w:val="18"/>
                <w:lang w:bidi="ar"/>
              </w:rPr>
              <w:t>考核环节</w:t>
            </w:r>
          </w:p>
        </w:tc>
        <w:tc>
          <w:tcPr>
            <w:tcW w:w="1137" w:type="dxa"/>
            <w:tcBorders>
              <w:top w:val="single" w:sz="4" w:space="0" w:color="000000"/>
              <w:left w:val="single" w:sz="4" w:space="0" w:color="000000"/>
              <w:bottom w:val="single" w:sz="4" w:space="0" w:color="000000"/>
              <w:right w:val="single" w:sz="4" w:space="0" w:color="000000"/>
            </w:tcBorders>
            <w:vAlign w:val="center"/>
          </w:tcPr>
          <w:p w:rsidR="00894167" w:rsidRDefault="004772FB">
            <w:pPr>
              <w:widowControl/>
              <w:spacing w:line="276" w:lineRule="auto"/>
              <w:jc w:val="center"/>
              <w:textAlignment w:val="center"/>
              <w:rPr>
                <w:rFonts w:ascii="Times New Roman" w:eastAsia="楷体" w:hAnsi="Times New Roman" w:cs="Times New Roman"/>
                <w:b/>
                <w:bCs/>
                <w:color w:val="000000"/>
                <w:sz w:val="18"/>
                <w:szCs w:val="18"/>
              </w:rPr>
            </w:pPr>
            <w:r>
              <w:rPr>
                <w:rFonts w:ascii="Times New Roman" w:eastAsia="楷体" w:hAnsi="Times New Roman" w:cs="Times New Roman" w:hint="eastAsia"/>
                <w:b/>
                <w:bCs/>
                <w:color w:val="000000"/>
                <w:kern w:val="0"/>
                <w:sz w:val="18"/>
                <w:szCs w:val="18"/>
                <w:lang w:bidi="ar"/>
              </w:rPr>
              <w:t>目标</w:t>
            </w:r>
            <w:r>
              <w:rPr>
                <w:rFonts w:ascii="Times New Roman" w:eastAsia="楷体" w:hAnsi="Times New Roman" w:cs="Times New Roman"/>
                <w:b/>
                <w:bCs/>
                <w:color w:val="000000"/>
                <w:kern w:val="0"/>
                <w:sz w:val="18"/>
                <w:szCs w:val="18"/>
                <w:lang w:bidi="ar"/>
              </w:rPr>
              <w:t>分值</w:t>
            </w:r>
          </w:p>
        </w:tc>
      </w:tr>
      <w:tr w:rsidR="00894167" w:rsidTr="000322D6">
        <w:trPr>
          <w:trHeight w:val="270"/>
        </w:trPr>
        <w:tc>
          <w:tcPr>
            <w:tcW w:w="1266" w:type="dxa"/>
            <w:vMerge w:val="restart"/>
            <w:tcBorders>
              <w:top w:val="single" w:sz="4" w:space="0" w:color="000000"/>
              <w:left w:val="single" w:sz="4" w:space="0" w:color="000000"/>
              <w:right w:val="single" w:sz="4" w:space="0" w:color="000000"/>
            </w:tcBorders>
            <w:vAlign w:val="center"/>
          </w:tcPr>
          <w:p w:rsidR="00894167" w:rsidRDefault="004772FB">
            <w:pPr>
              <w:widowControl/>
              <w:spacing w:line="276" w:lineRule="auto"/>
              <w:jc w:val="center"/>
              <w:textAlignment w:val="center"/>
              <w:rPr>
                <w:rFonts w:ascii="楷体" w:eastAsia="楷体" w:hAnsi="楷体" w:cs="楷体"/>
                <w:color w:val="000000"/>
                <w:sz w:val="18"/>
                <w:szCs w:val="18"/>
              </w:rPr>
            </w:pPr>
            <w:bookmarkStart w:id="4" w:name="OLE_LINK39"/>
            <w:r>
              <w:rPr>
                <w:rFonts w:ascii="楷体" w:eastAsia="楷体" w:hAnsi="楷体" w:cs="楷体" w:hint="eastAsia"/>
                <w:color w:val="000000"/>
                <w:sz w:val="18"/>
                <w:szCs w:val="18"/>
              </w:rPr>
              <w:t>流体力学</w:t>
            </w:r>
          </w:p>
          <w:p w:rsidR="00894167" w:rsidRDefault="004772FB">
            <w:pPr>
              <w:widowControl/>
              <w:spacing w:line="276" w:lineRule="auto"/>
              <w:jc w:val="center"/>
              <w:textAlignment w:val="center"/>
              <w:rPr>
                <w:rFonts w:ascii="楷体" w:eastAsia="楷体" w:hAnsi="楷体" w:cs="楷体"/>
                <w:color w:val="000000"/>
                <w:sz w:val="18"/>
                <w:szCs w:val="18"/>
              </w:rPr>
            </w:pPr>
            <w:r>
              <w:rPr>
                <w:rFonts w:ascii="楷体" w:eastAsia="楷体" w:hAnsi="楷体" w:cs="楷体" w:hint="eastAsia"/>
                <w:color w:val="000000"/>
                <w:sz w:val="18"/>
                <w:szCs w:val="18"/>
              </w:rPr>
              <w:t>实验</w:t>
            </w:r>
          </w:p>
        </w:tc>
        <w:tc>
          <w:tcPr>
            <w:tcW w:w="1147" w:type="dxa"/>
            <w:vMerge w:val="restart"/>
            <w:tcBorders>
              <w:top w:val="single" w:sz="4" w:space="0" w:color="000000"/>
              <w:left w:val="single" w:sz="4" w:space="0" w:color="000000"/>
              <w:bottom w:val="single" w:sz="4" w:space="0" w:color="000000"/>
              <w:right w:val="single" w:sz="4" w:space="0" w:color="000000"/>
            </w:tcBorders>
            <w:vAlign w:val="center"/>
          </w:tcPr>
          <w:p w:rsidR="00894167" w:rsidRDefault="004772FB">
            <w:pPr>
              <w:widowControl/>
              <w:spacing w:line="276" w:lineRule="auto"/>
              <w:jc w:val="center"/>
              <w:textAlignment w:val="center"/>
              <w:rPr>
                <w:rFonts w:ascii="楷体" w:eastAsia="楷体" w:hAnsi="楷体" w:cs="楷体"/>
                <w:color w:val="000000"/>
                <w:sz w:val="18"/>
                <w:szCs w:val="18"/>
              </w:rPr>
            </w:pPr>
            <w:r>
              <w:rPr>
                <w:rFonts w:ascii="楷体" w:eastAsia="楷体" w:hAnsi="楷体" w:cs="楷体" w:hint="eastAsia"/>
                <w:color w:val="000000"/>
                <w:kern w:val="0"/>
                <w:sz w:val="18"/>
                <w:szCs w:val="18"/>
                <w:lang w:bidi="ar"/>
              </w:rPr>
              <w:t>课程目标</w:t>
            </w:r>
            <w:r>
              <w:rPr>
                <w:rFonts w:ascii="楷体" w:eastAsia="楷体" w:hAnsi="楷体" w:cs="楷体" w:hint="eastAsia"/>
                <w:color w:val="000000"/>
                <w:kern w:val="0"/>
                <w:sz w:val="18"/>
                <w:szCs w:val="18"/>
                <w:lang w:bidi="ar"/>
              </w:rPr>
              <w:t>1</w:t>
            </w:r>
          </w:p>
        </w:tc>
        <w:tc>
          <w:tcPr>
            <w:tcW w:w="3319" w:type="dxa"/>
            <w:vMerge w:val="restart"/>
            <w:tcBorders>
              <w:top w:val="single" w:sz="4" w:space="0" w:color="000000"/>
              <w:left w:val="single" w:sz="4" w:space="0" w:color="000000"/>
              <w:bottom w:val="single" w:sz="4" w:space="0" w:color="000000"/>
              <w:right w:val="single" w:sz="4" w:space="0" w:color="000000"/>
            </w:tcBorders>
            <w:vAlign w:val="center"/>
          </w:tcPr>
          <w:p w:rsidR="00894167" w:rsidRDefault="004772FB">
            <w:pPr>
              <w:widowControl/>
              <w:spacing w:line="276" w:lineRule="auto"/>
              <w:jc w:val="left"/>
              <w:textAlignment w:val="center"/>
              <w:rPr>
                <w:rFonts w:ascii="楷体" w:eastAsia="楷体" w:hAnsi="楷体" w:cs="楷体"/>
                <w:color w:val="000000"/>
                <w:sz w:val="18"/>
                <w:szCs w:val="18"/>
              </w:rPr>
            </w:pPr>
            <w:r>
              <w:rPr>
                <w:rFonts w:ascii="楷体" w:eastAsia="楷体" w:hAnsi="楷体" w:cs="楷体" w:hint="eastAsia"/>
                <w:color w:val="000000"/>
                <w:sz w:val="18"/>
                <w:szCs w:val="18"/>
              </w:rPr>
              <w:t>管流平均流速、总水头的测定、测压管水头，流体管流运动的能量相互转换关系验证</w:t>
            </w:r>
          </w:p>
        </w:tc>
        <w:tc>
          <w:tcPr>
            <w:tcW w:w="1469" w:type="dxa"/>
            <w:tcBorders>
              <w:top w:val="single" w:sz="4" w:space="0" w:color="000000"/>
              <w:left w:val="single" w:sz="4" w:space="0" w:color="000000"/>
              <w:bottom w:val="single" w:sz="4" w:space="0" w:color="000000"/>
              <w:right w:val="single" w:sz="4" w:space="0" w:color="000000"/>
            </w:tcBorders>
            <w:vAlign w:val="center"/>
          </w:tcPr>
          <w:p w:rsidR="00894167" w:rsidRDefault="004772FB">
            <w:pPr>
              <w:widowControl/>
              <w:spacing w:line="276" w:lineRule="auto"/>
              <w:jc w:val="center"/>
              <w:textAlignment w:val="center"/>
              <w:rPr>
                <w:rFonts w:ascii="楷体" w:eastAsia="楷体" w:hAnsi="楷体" w:cs="楷体"/>
                <w:color w:val="000000"/>
                <w:sz w:val="18"/>
                <w:szCs w:val="18"/>
              </w:rPr>
            </w:pPr>
            <w:r>
              <w:rPr>
                <w:rFonts w:ascii="楷体" w:eastAsia="楷体" w:hAnsi="楷体" w:cs="楷体" w:hint="eastAsia"/>
                <w:color w:val="000000"/>
                <w:kern w:val="0"/>
                <w:sz w:val="18"/>
                <w:szCs w:val="18"/>
                <w:lang w:bidi="ar"/>
              </w:rPr>
              <w:t>预习</w:t>
            </w:r>
            <w:r>
              <w:rPr>
                <w:rFonts w:ascii="楷体" w:eastAsia="楷体" w:hAnsi="楷体" w:cs="楷体" w:hint="eastAsia"/>
                <w:color w:val="000000"/>
                <w:kern w:val="0"/>
                <w:sz w:val="18"/>
                <w:szCs w:val="18"/>
                <w:lang w:bidi="ar"/>
              </w:rPr>
              <w:t>表现</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894167" w:rsidRDefault="004772FB">
            <w:pPr>
              <w:spacing w:line="276" w:lineRule="auto"/>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3</w:t>
            </w:r>
            <w:r>
              <w:rPr>
                <w:rFonts w:ascii="Times New Roman" w:eastAsia="宋体" w:hAnsi="Times New Roman" w:cs="Times New Roman" w:hint="eastAsia"/>
                <w:color w:val="000000"/>
                <w:sz w:val="18"/>
                <w:szCs w:val="18"/>
              </w:rPr>
              <w:t>5</w:t>
            </w:r>
          </w:p>
        </w:tc>
      </w:tr>
      <w:bookmarkEnd w:id="4"/>
      <w:tr w:rsidR="00894167" w:rsidTr="000322D6">
        <w:trPr>
          <w:trHeight w:val="270"/>
        </w:trPr>
        <w:tc>
          <w:tcPr>
            <w:tcW w:w="1266" w:type="dxa"/>
            <w:vMerge/>
            <w:tcBorders>
              <w:left w:val="single" w:sz="4" w:space="0" w:color="000000"/>
              <w:right w:val="single" w:sz="4" w:space="0" w:color="000000"/>
            </w:tcBorders>
            <w:vAlign w:val="center"/>
          </w:tcPr>
          <w:p w:rsidR="00894167" w:rsidRDefault="00894167">
            <w:pPr>
              <w:spacing w:line="276" w:lineRule="auto"/>
              <w:jc w:val="center"/>
              <w:rPr>
                <w:rFonts w:ascii="楷体" w:eastAsia="楷体" w:hAnsi="楷体" w:cs="楷体"/>
                <w:color w:val="000000"/>
                <w:sz w:val="18"/>
                <w:szCs w:val="18"/>
              </w:rPr>
            </w:pPr>
          </w:p>
        </w:tc>
        <w:tc>
          <w:tcPr>
            <w:tcW w:w="1147" w:type="dxa"/>
            <w:vMerge/>
            <w:tcBorders>
              <w:top w:val="single" w:sz="4" w:space="0" w:color="000000"/>
              <w:left w:val="single" w:sz="4" w:space="0" w:color="000000"/>
              <w:bottom w:val="single" w:sz="4" w:space="0" w:color="000000"/>
              <w:right w:val="single" w:sz="4" w:space="0" w:color="000000"/>
            </w:tcBorders>
            <w:vAlign w:val="center"/>
          </w:tcPr>
          <w:p w:rsidR="00894167" w:rsidRDefault="00894167">
            <w:pPr>
              <w:spacing w:line="276" w:lineRule="auto"/>
              <w:jc w:val="center"/>
              <w:rPr>
                <w:rFonts w:ascii="楷体" w:eastAsia="楷体" w:hAnsi="楷体" w:cs="楷体"/>
                <w:color w:val="000000"/>
                <w:sz w:val="18"/>
                <w:szCs w:val="18"/>
              </w:rPr>
            </w:pPr>
          </w:p>
        </w:tc>
        <w:tc>
          <w:tcPr>
            <w:tcW w:w="3319" w:type="dxa"/>
            <w:vMerge/>
            <w:tcBorders>
              <w:top w:val="single" w:sz="4" w:space="0" w:color="000000"/>
              <w:left w:val="single" w:sz="4" w:space="0" w:color="000000"/>
              <w:bottom w:val="single" w:sz="4" w:space="0" w:color="000000"/>
              <w:right w:val="single" w:sz="4" w:space="0" w:color="000000"/>
            </w:tcBorders>
            <w:vAlign w:val="center"/>
          </w:tcPr>
          <w:p w:rsidR="00894167" w:rsidRDefault="00894167">
            <w:pPr>
              <w:spacing w:line="276" w:lineRule="auto"/>
              <w:jc w:val="left"/>
              <w:rPr>
                <w:rFonts w:ascii="楷体" w:eastAsia="楷体" w:hAnsi="楷体" w:cs="楷体"/>
                <w:color w:val="000000"/>
                <w:sz w:val="18"/>
                <w:szCs w:val="18"/>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894167" w:rsidRDefault="004772FB">
            <w:pPr>
              <w:widowControl/>
              <w:spacing w:line="276" w:lineRule="auto"/>
              <w:jc w:val="center"/>
              <w:textAlignment w:val="center"/>
              <w:rPr>
                <w:rFonts w:ascii="楷体" w:eastAsia="楷体" w:hAnsi="楷体" w:cs="楷体"/>
                <w:color w:val="000000"/>
                <w:sz w:val="18"/>
                <w:szCs w:val="18"/>
              </w:rPr>
            </w:pPr>
            <w:r>
              <w:rPr>
                <w:rFonts w:ascii="楷体" w:eastAsia="楷体" w:hAnsi="楷体" w:cs="楷体" w:hint="eastAsia"/>
                <w:color w:val="000000"/>
                <w:kern w:val="0"/>
                <w:sz w:val="18"/>
                <w:szCs w:val="18"/>
                <w:lang w:bidi="ar"/>
              </w:rPr>
              <w:t>实验操作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894167" w:rsidRDefault="004772FB">
            <w:pPr>
              <w:spacing w:line="276" w:lineRule="auto"/>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3</w:t>
            </w:r>
            <w:r>
              <w:rPr>
                <w:rFonts w:ascii="Times New Roman" w:eastAsia="宋体" w:hAnsi="Times New Roman" w:cs="Times New Roman" w:hint="eastAsia"/>
                <w:color w:val="000000"/>
                <w:sz w:val="18"/>
                <w:szCs w:val="18"/>
              </w:rPr>
              <w:t>5</w:t>
            </w:r>
          </w:p>
        </w:tc>
      </w:tr>
      <w:tr w:rsidR="00894167" w:rsidTr="000322D6">
        <w:trPr>
          <w:trHeight w:val="560"/>
        </w:trPr>
        <w:tc>
          <w:tcPr>
            <w:tcW w:w="1266" w:type="dxa"/>
            <w:vMerge/>
            <w:tcBorders>
              <w:left w:val="single" w:sz="4" w:space="0" w:color="000000"/>
              <w:right w:val="single" w:sz="4" w:space="0" w:color="000000"/>
            </w:tcBorders>
            <w:vAlign w:val="center"/>
          </w:tcPr>
          <w:p w:rsidR="00894167" w:rsidRDefault="00894167">
            <w:pPr>
              <w:spacing w:line="276" w:lineRule="auto"/>
              <w:jc w:val="center"/>
              <w:rPr>
                <w:rFonts w:ascii="楷体" w:eastAsia="楷体" w:hAnsi="楷体" w:cs="楷体"/>
                <w:color w:val="000000"/>
                <w:sz w:val="18"/>
                <w:szCs w:val="18"/>
              </w:rPr>
            </w:pPr>
          </w:p>
        </w:tc>
        <w:tc>
          <w:tcPr>
            <w:tcW w:w="1147" w:type="dxa"/>
            <w:vMerge/>
            <w:tcBorders>
              <w:top w:val="single" w:sz="4" w:space="0" w:color="000000"/>
              <w:left w:val="single" w:sz="4" w:space="0" w:color="000000"/>
              <w:bottom w:val="single" w:sz="4" w:space="0" w:color="000000"/>
              <w:right w:val="single" w:sz="4" w:space="0" w:color="000000"/>
            </w:tcBorders>
            <w:vAlign w:val="center"/>
          </w:tcPr>
          <w:p w:rsidR="00894167" w:rsidRDefault="00894167">
            <w:pPr>
              <w:spacing w:line="276" w:lineRule="auto"/>
              <w:jc w:val="center"/>
              <w:rPr>
                <w:rFonts w:ascii="楷体" w:eastAsia="楷体" w:hAnsi="楷体" w:cs="楷体"/>
                <w:color w:val="000000"/>
                <w:sz w:val="18"/>
                <w:szCs w:val="18"/>
              </w:rPr>
            </w:pPr>
          </w:p>
        </w:tc>
        <w:tc>
          <w:tcPr>
            <w:tcW w:w="3319" w:type="dxa"/>
            <w:vMerge/>
            <w:tcBorders>
              <w:top w:val="single" w:sz="4" w:space="0" w:color="000000"/>
              <w:left w:val="single" w:sz="4" w:space="0" w:color="000000"/>
              <w:bottom w:val="single" w:sz="4" w:space="0" w:color="000000"/>
              <w:right w:val="single" w:sz="4" w:space="0" w:color="000000"/>
            </w:tcBorders>
            <w:vAlign w:val="center"/>
          </w:tcPr>
          <w:p w:rsidR="00894167" w:rsidRDefault="00894167">
            <w:pPr>
              <w:spacing w:line="276" w:lineRule="auto"/>
              <w:jc w:val="left"/>
              <w:rPr>
                <w:rFonts w:ascii="楷体" w:eastAsia="楷体" w:hAnsi="楷体" w:cs="楷体"/>
                <w:color w:val="000000"/>
                <w:sz w:val="18"/>
                <w:szCs w:val="18"/>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894167" w:rsidRDefault="004772FB">
            <w:pPr>
              <w:widowControl/>
              <w:spacing w:line="276" w:lineRule="auto"/>
              <w:jc w:val="center"/>
              <w:textAlignment w:val="center"/>
              <w:rPr>
                <w:rFonts w:ascii="楷体" w:eastAsia="楷体" w:hAnsi="楷体" w:cs="楷体"/>
                <w:color w:val="000000"/>
                <w:sz w:val="18"/>
                <w:szCs w:val="18"/>
              </w:rPr>
            </w:pPr>
            <w:r>
              <w:rPr>
                <w:rFonts w:ascii="楷体" w:eastAsia="楷体" w:hAnsi="楷体" w:cs="楷体" w:hint="eastAsia"/>
                <w:color w:val="000000"/>
                <w:kern w:val="0"/>
                <w:sz w:val="18"/>
                <w:szCs w:val="18"/>
                <w:lang w:bidi="ar"/>
              </w:rPr>
              <w:t>实验报告</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894167" w:rsidRDefault="004772FB">
            <w:pPr>
              <w:spacing w:line="276" w:lineRule="auto"/>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35</w:t>
            </w:r>
          </w:p>
        </w:tc>
      </w:tr>
      <w:tr w:rsidR="00894167" w:rsidTr="000322D6">
        <w:trPr>
          <w:trHeight w:val="465"/>
        </w:trPr>
        <w:tc>
          <w:tcPr>
            <w:tcW w:w="1266" w:type="dxa"/>
            <w:vMerge/>
            <w:tcBorders>
              <w:left w:val="single" w:sz="4" w:space="0" w:color="000000"/>
              <w:right w:val="single" w:sz="4" w:space="0" w:color="000000"/>
            </w:tcBorders>
            <w:vAlign w:val="center"/>
          </w:tcPr>
          <w:p w:rsidR="00894167" w:rsidRDefault="00894167">
            <w:pPr>
              <w:widowControl/>
              <w:spacing w:line="276" w:lineRule="auto"/>
              <w:jc w:val="center"/>
              <w:textAlignment w:val="center"/>
              <w:rPr>
                <w:rFonts w:ascii="楷体" w:eastAsia="楷体" w:hAnsi="楷体" w:cs="楷体"/>
                <w:color w:val="000000"/>
                <w:sz w:val="18"/>
                <w:szCs w:val="18"/>
              </w:rPr>
            </w:pPr>
          </w:p>
        </w:tc>
        <w:tc>
          <w:tcPr>
            <w:tcW w:w="1147" w:type="dxa"/>
            <w:vMerge w:val="restart"/>
            <w:tcBorders>
              <w:top w:val="single" w:sz="4" w:space="0" w:color="000000"/>
              <w:left w:val="single" w:sz="4" w:space="0" w:color="000000"/>
              <w:bottom w:val="single" w:sz="4" w:space="0" w:color="000000"/>
              <w:right w:val="single" w:sz="4" w:space="0" w:color="000000"/>
            </w:tcBorders>
            <w:vAlign w:val="center"/>
          </w:tcPr>
          <w:p w:rsidR="00894167" w:rsidRDefault="004772FB">
            <w:pPr>
              <w:widowControl/>
              <w:spacing w:line="276" w:lineRule="auto"/>
              <w:jc w:val="center"/>
              <w:textAlignment w:val="center"/>
              <w:rPr>
                <w:rFonts w:ascii="楷体" w:eastAsia="楷体" w:hAnsi="楷体" w:cs="楷体"/>
                <w:color w:val="000000"/>
                <w:sz w:val="18"/>
                <w:szCs w:val="18"/>
              </w:rPr>
            </w:pPr>
            <w:r>
              <w:rPr>
                <w:rFonts w:ascii="楷体" w:eastAsia="楷体" w:hAnsi="楷体" w:cs="楷体" w:hint="eastAsia"/>
                <w:color w:val="000000"/>
                <w:kern w:val="0"/>
                <w:sz w:val="18"/>
                <w:szCs w:val="18"/>
                <w:lang w:bidi="ar"/>
              </w:rPr>
              <w:t>课程目标</w:t>
            </w:r>
            <w:r>
              <w:rPr>
                <w:rFonts w:ascii="楷体" w:eastAsia="楷体" w:hAnsi="楷体" w:cs="楷体" w:hint="eastAsia"/>
                <w:color w:val="000000"/>
                <w:kern w:val="0"/>
                <w:sz w:val="18"/>
                <w:szCs w:val="18"/>
                <w:lang w:bidi="ar"/>
              </w:rPr>
              <w:t>2</w:t>
            </w:r>
          </w:p>
        </w:tc>
        <w:tc>
          <w:tcPr>
            <w:tcW w:w="3319" w:type="dxa"/>
            <w:vMerge w:val="restart"/>
            <w:tcBorders>
              <w:top w:val="single" w:sz="4" w:space="0" w:color="000000"/>
              <w:left w:val="single" w:sz="4" w:space="0" w:color="000000"/>
              <w:bottom w:val="single" w:sz="4" w:space="0" w:color="000000"/>
              <w:right w:val="single" w:sz="4" w:space="0" w:color="000000"/>
            </w:tcBorders>
            <w:vAlign w:val="center"/>
          </w:tcPr>
          <w:p w:rsidR="00894167" w:rsidRDefault="004772FB">
            <w:pPr>
              <w:widowControl/>
              <w:spacing w:line="276" w:lineRule="auto"/>
              <w:jc w:val="left"/>
              <w:textAlignment w:val="center"/>
              <w:rPr>
                <w:rFonts w:ascii="楷体" w:eastAsia="楷体" w:hAnsi="楷体" w:cs="楷体"/>
                <w:color w:val="000000"/>
                <w:sz w:val="18"/>
                <w:szCs w:val="18"/>
              </w:rPr>
            </w:pPr>
            <w:r>
              <w:rPr>
                <w:rFonts w:ascii="Times" w:eastAsia="楷体" w:hAnsi="Times" w:cs="Times New Roman" w:hint="eastAsia"/>
                <w:bCs/>
                <w:sz w:val="18"/>
                <w:szCs w:val="18"/>
              </w:rPr>
              <w:t>层</w:t>
            </w:r>
            <w:r>
              <w:rPr>
                <w:rFonts w:ascii="楷体" w:eastAsia="楷体" w:hAnsi="楷体" w:cs="楷体" w:hint="eastAsia"/>
                <w:bCs/>
                <w:sz w:val="18"/>
                <w:szCs w:val="18"/>
              </w:rPr>
              <w:t>流、紊流的水头损失与断面平均流速的关系测定，层流、紊流现</w:t>
            </w:r>
            <w:r>
              <w:rPr>
                <w:rFonts w:ascii="Times" w:eastAsia="楷体" w:hAnsi="Times" w:cs="Times New Roman" w:hint="eastAsia"/>
                <w:bCs/>
                <w:sz w:val="18"/>
                <w:szCs w:val="18"/>
              </w:rPr>
              <w:t>象观察，雷诺数的计算</w:t>
            </w:r>
          </w:p>
        </w:tc>
        <w:tc>
          <w:tcPr>
            <w:tcW w:w="1469" w:type="dxa"/>
            <w:tcBorders>
              <w:top w:val="single" w:sz="4" w:space="0" w:color="000000"/>
              <w:left w:val="single" w:sz="4" w:space="0" w:color="000000"/>
              <w:bottom w:val="single" w:sz="4" w:space="0" w:color="000000"/>
              <w:right w:val="single" w:sz="4" w:space="0" w:color="000000"/>
            </w:tcBorders>
            <w:vAlign w:val="center"/>
          </w:tcPr>
          <w:p w:rsidR="00894167" w:rsidRDefault="004772FB">
            <w:pPr>
              <w:widowControl/>
              <w:spacing w:line="276" w:lineRule="auto"/>
              <w:jc w:val="center"/>
              <w:textAlignment w:val="center"/>
              <w:rPr>
                <w:rFonts w:ascii="楷体" w:eastAsia="楷体" w:hAnsi="楷体" w:cs="楷体"/>
                <w:color w:val="000000"/>
                <w:sz w:val="18"/>
                <w:szCs w:val="18"/>
              </w:rPr>
            </w:pPr>
            <w:r>
              <w:rPr>
                <w:rFonts w:ascii="楷体" w:eastAsia="楷体" w:hAnsi="楷体" w:cs="楷体" w:hint="eastAsia"/>
                <w:color w:val="000000"/>
                <w:kern w:val="0"/>
                <w:sz w:val="18"/>
                <w:szCs w:val="18"/>
                <w:lang w:bidi="ar"/>
              </w:rPr>
              <w:t>预习</w:t>
            </w:r>
            <w:r>
              <w:rPr>
                <w:rFonts w:ascii="楷体" w:eastAsia="楷体" w:hAnsi="楷体" w:cs="楷体" w:hint="eastAsia"/>
                <w:color w:val="000000"/>
                <w:kern w:val="0"/>
                <w:sz w:val="18"/>
                <w:szCs w:val="18"/>
                <w:lang w:bidi="ar"/>
              </w:rPr>
              <w:t>表现</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894167" w:rsidRDefault="004772FB">
            <w:pPr>
              <w:spacing w:line="276" w:lineRule="auto"/>
              <w:jc w:val="center"/>
              <w:rPr>
                <w:rFonts w:ascii="Times New Roman" w:eastAsia="宋体" w:hAnsi="Times New Roman" w:cs="Times New Roman"/>
                <w:color w:val="FF0000"/>
                <w:sz w:val="18"/>
                <w:szCs w:val="18"/>
              </w:rPr>
            </w:pPr>
            <w:r>
              <w:rPr>
                <w:rFonts w:ascii="Times New Roman" w:eastAsia="宋体" w:hAnsi="Times New Roman" w:cs="Times New Roman" w:hint="eastAsia"/>
                <w:sz w:val="18"/>
                <w:szCs w:val="18"/>
              </w:rPr>
              <w:t>35</w:t>
            </w:r>
          </w:p>
        </w:tc>
      </w:tr>
      <w:tr w:rsidR="00894167" w:rsidTr="000322D6">
        <w:trPr>
          <w:trHeight w:val="270"/>
        </w:trPr>
        <w:tc>
          <w:tcPr>
            <w:tcW w:w="1266" w:type="dxa"/>
            <w:vMerge/>
            <w:tcBorders>
              <w:left w:val="single" w:sz="4" w:space="0" w:color="000000"/>
              <w:right w:val="single" w:sz="4" w:space="0" w:color="000000"/>
            </w:tcBorders>
            <w:vAlign w:val="center"/>
          </w:tcPr>
          <w:p w:rsidR="00894167" w:rsidRDefault="00894167">
            <w:pPr>
              <w:spacing w:line="276" w:lineRule="auto"/>
              <w:jc w:val="center"/>
              <w:rPr>
                <w:rFonts w:ascii="楷体" w:eastAsia="楷体" w:hAnsi="楷体" w:cs="楷体"/>
                <w:color w:val="000000"/>
                <w:sz w:val="18"/>
                <w:szCs w:val="18"/>
              </w:rPr>
            </w:pPr>
          </w:p>
        </w:tc>
        <w:tc>
          <w:tcPr>
            <w:tcW w:w="1147" w:type="dxa"/>
            <w:vMerge/>
            <w:tcBorders>
              <w:top w:val="single" w:sz="4" w:space="0" w:color="000000"/>
              <w:left w:val="single" w:sz="4" w:space="0" w:color="000000"/>
              <w:bottom w:val="single" w:sz="4" w:space="0" w:color="000000"/>
              <w:right w:val="single" w:sz="4" w:space="0" w:color="000000"/>
            </w:tcBorders>
            <w:vAlign w:val="center"/>
          </w:tcPr>
          <w:p w:rsidR="00894167" w:rsidRDefault="00894167">
            <w:pPr>
              <w:spacing w:line="276" w:lineRule="auto"/>
              <w:jc w:val="center"/>
              <w:rPr>
                <w:rFonts w:ascii="楷体" w:eastAsia="楷体" w:hAnsi="楷体" w:cs="楷体"/>
                <w:color w:val="000000"/>
                <w:sz w:val="18"/>
                <w:szCs w:val="18"/>
              </w:rPr>
            </w:pPr>
          </w:p>
        </w:tc>
        <w:tc>
          <w:tcPr>
            <w:tcW w:w="3319" w:type="dxa"/>
            <w:vMerge/>
            <w:tcBorders>
              <w:top w:val="single" w:sz="4" w:space="0" w:color="000000"/>
              <w:left w:val="single" w:sz="4" w:space="0" w:color="000000"/>
              <w:bottom w:val="single" w:sz="4" w:space="0" w:color="000000"/>
              <w:right w:val="single" w:sz="4" w:space="0" w:color="000000"/>
            </w:tcBorders>
            <w:vAlign w:val="center"/>
          </w:tcPr>
          <w:p w:rsidR="00894167" w:rsidRDefault="00894167">
            <w:pPr>
              <w:spacing w:line="276" w:lineRule="auto"/>
              <w:jc w:val="left"/>
              <w:rPr>
                <w:rFonts w:ascii="楷体" w:eastAsia="楷体" w:hAnsi="楷体" w:cs="楷体"/>
                <w:color w:val="000000"/>
                <w:sz w:val="18"/>
                <w:szCs w:val="18"/>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894167" w:rsidRDefault="004772FB">
            <w:pPr>
              <w:widowControl/>
              <w:spacing w:line="276" w:lineRule="auto"/>
              <w:jc w:val="center"/>
              <w:textAlignment w:val="center"/>
              <w:rPr>
                <w:rFonts w:ascii="楷体" w:eastAsia="楷体" w:hAnsi="楷体" w:cs="楷体"/>
                <w:color w:val="000000"/>
                <w:sz w:val="18"/>
                <w:szCs w:val="18"/>
              </w:rPr>
            </w:pPr>
            <w:r>
              <w:rPr>
                <w:rFonts w:ascii="楷体" w:eastAsia="楷体" w:hAnsi="楷体" w:cs="楷体" w:hint="eastAsia"/>
                <w:color w:val="000000"/>
                <w:kern w:val="0"/>
                <w:sz w:val="18"/>
                <w:szCs w:val="18"/>
                <w:lang w:bidi="ar"/>
              </w:rPr>
              <w:t>实验操作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894167" w:rsidRDefault="004772FB">
            <w:pPr>
              <w:spacing w:line="276" w:lineRule="auto"/>
              <w:jc w:val="center"/>
              <w:rPr>
                <w:rFonts w:ascii="Times New Roman" w:eastAsia="宋体" w:hAnsi="Times New Roman" w:cs="Times New Roman"/>
                <w:color w:val="FF0000"/>
                <w:sz w:val="18"/>
                <w:szCs w:val="18"/>
              </w:rPr>
            </w:pPr>
            <w:r>
              <w:rPr>
                <w:rFonts w:ascii="Times New Roman" w:eastAsia="宋体" w:hAnsi="Times New Roman" w:cs="Times New Roman" w:hint="eastAsia"/>
                <w:sz w:val="18"/>
                <w:szCs w:val="18"/>
              </w:rPr>
              <w:t>35</w:t>
            </w:r>
          </w:p>
        </w:tc>
      </w:tr>
      <w:tr w:rsidR="00894167" w:rsidTr="000322D6">
        <w:trPr>
          <w:trHeight w:val="465"/>
        </w:trPr>
        <w:tc>
          <w:tcPr>
            <w:tcW w:w="1266" w:type="dxa"/>
            <w:vMerge/>
            <w:tcBorders>
              <w:left w:val="single" w:sz="4" w:space="0" w:color="000000"/>
              <w:right w:val="single" w:sz="4" w:space="0" w:color="000000"/>
            </w:tcBorders>
            <w:vAlign w:val="center"/>
          </w:tcPr>
          <w:p w:rsidR="00894167" w:rsidRDefault="00894167">
            <w:pPr>
              <w:spacing w:line="276" w:lineRule="auto"/>
              <w:jc w:val="center"/>
              <w:rPr>
                <w:rFonts w:ascii="楷体" w:eastAsia="楷体" w:hAnsi="楷体" w:cs="楷体"/>
                <w:color w:val="000000"/>
                <w:sz w:val="18"/>
                <w:szCs w:val="18"/>
              </w:rPr>
            </w:pPr>
          </w:p>
        </w:tc>
        <w:tc>
          <w:tcPr>
            <w:tcW w:w="1147" w:type="dxa"/>
            <w:vMerge/>
            <w:tcBorders>
              <w:top w:val="single" w:sz="4" w:space="0" w:color="000000"/>
              <w:left w:val="single" w:sz="4" w:space="0" w:color="000000"/>
              <w:bottom w:val="single" w:sz="4" w:space="0" w:color="000000"/>
              <w:right w:val="single" w:sz="4" w:space="0" w:color="000000"/>
            </w:tcBorders>
            <w:vAlign w:val="center"/>
          </w:tcPr>
          <w:p w:rsidR="00894167" w:rsidRDefault="00894167">
            <w:pPr>
              <w:spacing w:line="276" w:lineRule="auto"/>
              <w:jc w:val="center"/>
              <w:rPr>
                <w:rFonts w:ascii="楷体" w:eastAsia="楷体" w:hAnsi="楷体" w:cs="楷体"/>
                <w:color w:val="000000"/>
                <w:sz w:val="18"/>
                <w:szCs w:val="18"/>
              </w:rPr>
            </w:pPr>
          </w:p>
        </w:tc>
        <w:tc>
          <w:tcPr>
            <w:tcW w:w="3319" w:type="dxa"/>
            <w:vMerge/>
            <w:tcBorders>
              <w:top w:val="single" w:sz="4" w:space="0" w:color="000000"/>
              <w:left w:val="single" w:sz="4" w:space="0" w:color="000000"/>
              <w:bottom w:val="single" w:sz="4" w:space="0" w:color="000000"/>
              <w:right w:val="single" w:sz="4" w:space="0" w:color="000000"/>
            </w:tcBorders>
            <w:vAlign w:val="center"/>
          </w:tcPr>
          <w:p w:rsidR="00894167" w:rsidRDefault="00894167">
            <w:pPr>
              <w:spacing w:line="276" w:lineRule="auto"/>
              <w:jc w:val="left"/>
              <w:rPr>
                <w:rFonts w:ascii="楷体" w:eastAsia="楷体" w:hAnsi="楷体" w:cs="楷体"/>
                <w:color w:val="000000"/>
                <w:sz w:val="18"/>
                <w:szCs w:val="18"/>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894167" w:rsidRDefault="004772FB">
            <w:pPr>
              <w:widowControl/>
              <w:spacing w:line="276" w:lineRule="auto"/>
              <w:jc w:val="center"/>
              <w:textAlignment w:val="center"/>
              <w:rPr>
                <w:rFonts w:ascii="楷体" w:eastAsia="楷体" w:hAnsi="楷体" w:cs="楷体"/>
                <w:color w:val="000000"/>
                <w:sz w:val="18"/>
                <w:szCs w:val="18"/>
              </w:rPr>
            </w:pPr>
            <w:r>
              <w:rPr>
                <w:rFonts w:ascii="楷体" w:eastAsia="楷体" w:hAnsi="楷体" w:cs="楷体" w:hint="eastAsia"/>
                <w:color w:val="000000"/>
                <w:kern w:val="0"/>
                <w:sz w:val="18"/>
                <w:szCs w:val="18"/>
                <w:lang w:bidi="ar"/>
              </w:rPr>
              <w:t>实验报告</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894167" w:rsidRDefault="004772FB">
            <w:pPr>
              <w:spacing w:line="276" w:lineRule="auto"/>
              <w:jc w:val="center"/>
              <w:rPr>
                <w:rFonts w:ascii="Times New Roman" w:eastAsia="宋体" w:hAnsi="Times New Roman" w:cs="Times New Roman"/>
                <w:color w:val="FF0000"/>
                <w:sz w:val="18"/>
                <w:szCs w:val="18"/>
              </w:rPr>
            </w:pPr>
            <w:r>
              <w:rPr>
                <w:rFonts w:ascii="Times New Roman" w:eastAsia="宋体" w:hAnsi="Times New Roman" w:cs="Times New Roman" w:hint="eastAsia"/>
                <w:sz w:val="18"/>
                <w:szCs w:val="18"/>
              </w:rPr>
              <w:t>35</w:t>
            </w:r>
          </w:p>
        </w:tc>
      </w:tr>
      <w:tr w:rsidR="00894167" w:rsidTr="000322D6">
        <w:trPr>
          <w:trHeight w:val="320"/>
        </w:trPr>
        <w:tc>
          <w:tcPr>
            <w:tcW w:w="1266" w:type="dxa"/>
            <w:vMerge/>
            <w:tcBorders>
              <w:left w:val="single" w:sz="4" w:space="0" w:color="000000"/>
              <w:right w:val="single" w:sz="4" w:space="0" w:color="000000"/>
            </w:tcBorders>
            <w:vAlign w:val="center"/>
          </w:tcPr>
          <w:p w:rsidR="00894167" w:rsidRDefault="00894167">
            <w:pPr>
              <w:spacing w:line="276" w:lineRule="auto"/>
              <w:jc w:val="center"/>
              <w:rPr>
                <w:rFonts w:ascii="楷体" w:eastAsia="楷体" w:hAnsi="楷体" w:cs="楷体"/>
                <w:color w:val="000000"/>
                <w:sz w:val="18"/>
                <w:szCs w:val="18"/>
              </w:rPr>
            </w:pPr>
          </w:p>
        </w:tc>
        <w:tc>
          <w:tcPr>
            <w:tcW w:w="1147" w:type="dxa"/>
            <w:vMerge w:val="restart"/>
            <w:tcBorders>
              <w:top w:val="single" w:sz="4" w:space="0" w:color="000000"/>
              <w:left w:val="single" w:sz="4" w:space="0" w:color="000000"/>
              <w:bottom w:val="single" w:sz="4" w:space="0" w:color="000000"/>
              <w:right w:val="single" w:sz="4" w:space="0" w:color="000000"/>
            </w:tcBorders>
            <w:vAlign w:val="center"/>
          </w:tcPr>
          <w:p w:rsidR="00894167" w:rsidRDefault="004772FB">
            <w:pPr>
              <w:widowControl/>
              <w:spacing w:line="276" w:lineRule="auto"/>
              <w:jc w:val="center"/>
              <w:textAlignment w:val="center"/>
              <w:rPr>
                <w:rFonts w:ascii="楷体" w:eastAsia="楷体" w:hAnsi="楷体" w:cs="楷体"/>
                <w:color w:val="000000"/>
                <w:sz w:val="18"/>
                <w:szCs w:val="18"/>
              </w:rPr>
            </w:pPr>
            <w:r>
              <w:rPr>
                <w:rFonts w:ascii="楷体" w:eastAsia="楷体" w:hAnsi="楷体" w:cs="楷体" w:hint="eastAsia"/>
                <w:color w:val="000000"/>
                <w:kern w:val="0"/>
                <w:sz w:val="18"/>
                <w:szCs w:val="18"/>
                <w:lang w:bidi="ar"/>
              </w:rPr>
              <w:t>课程目标</w:t>
            </w:r>
            <w:r>
              <w:rPr>
                <w:rFonts w:ascii="楷体" w:eastAsia="楷体" w:hAnsi="楷体" w:cs="楷体" w:hint="eastAsia"/>
                <w:color w:val="000000"/>
                <w:kern w:val="0"/>
                <w:sz w:val="18"/>
                <w:szCs w:val="18"/>
                <w:lang w:bidi="ar"/>
              </w:rPr>
              <w:t>3</w:t>
            </w:r>
          </w:p>
        </w:tc>
        <w:tc>
          <w:tcPr>
            <w:tcW w:w="3319" w:type="dxa"/>
            <w:vMerge w:val="restart"/>
            <w:tcBorders>
              <w:top w:val="single" w:sz="4" w:space="0" w:color="000000"/>
              <w:left w:val="single" w:sz="4" w:space="0" w:color="000000"/>
              <w:bottom w:val="single" w:sz="4" w:space="0" w:color="000000"/>
              <w:right w:val="single" w:sz="4" w:space="0" w:color="000000"/>
            </w:tcBorders>
            <w:vAlign w:val="center"/>
          </w:tcPr>
          <w:p w:rsidR="00894167" w:rsidRDefault="004772FB">
            <w:pPr>
              <w:widowControl/>
              <w:spacing w:line="276" w:lineRule="auto"/>
              <w:jc w:val="left"/>
              <w:textAlignment w:val="center"/>
              <w:rPr>
                <w:rFonts w:ascii="楷体" w:eastAsia="楷体" w:hAnsi="楷体" w:cs="楷体"/>
                <w:color w:val="000000"/>
                <w:sz w:val="18"/>
                <w:szCs w:val="18"/>
              </w:rPr>
            </w:pPr>
            <w:r>
              <w:rPr>
                <w:rFonts w:ascii="楷体" w:eastAsia="楷体" w:hAnsi="楷体" w:cs="楷体" w:hint="eastAsia"/>
                <w:color w:val="000000"/>
                <w:sz w:val="18"/>
                <w:szCs w:val="18"/>
              </w:rPr>
              <w:t>管流平均流速、总水头的测定、测压管水头，流体管流运动的能量相互转换关系验证</w:t>
            </w:r>
          </w:p>
        </w:tc>
        <w:tc>
          <w:tcPr>
            <w:tcW w:w="1469" w:type="dxa"/>
            <w:tcBorders>
              <w:top w:val="single" w:sz="4" w:space="0" w:color="000000"/>
              <w:left w:val="single" w:sz="4" w:space="0" w:color="000000"/>
              <w:bottom w:val="single" w:sz="4" w:space="0" w:color="000000"/>
              <w:right w:val="single" w:sz="4" w:space="0" w:color="000000"/>
            </w:tcBorders>
            <w:vAlign w:val="center"/>
          </w:tcPr>
          <w:p w:rsidR="00894167" w:rsidRDefault="004772FB">
            <w:pPr>
              <w:widowControl/>
              <w:spacing w:line="276" w:lineRule="auto"/>
              <w:jc w:val="center"/>
              <w:textAlignment w:val="center"/>
              <w:rPr>
                <w:rFonts w:ascii="楷体" w:eastAsia="楷体" w:hAnsi="楷体" w:cs="楷体"/>
                <w:color w:val="000000"/>
                <w:sz w:val="18"/>
                <w:szCs w:val="18"/>
              </w:rPr>
            </w:pPr>
            <w:r>
              <w:rPr>
                <w:rFonts w:ascii="楷体" w:eastAsia="楷体" w:hAnsi="楷体" w:cs="楷体" w:hint="eastAsia"/>
                <w:color w:val="000000"/>
                <w:kern w:val="0"/>
                <w:sz w:val="18"/>
                <w:szCs w:val="18"/>
                <w:lang w:bidi="ar"/>
              </w:rPr>
              <w:t>预习</w:t>
            </w:r>
            <w:r>
              <w:rPr>
                <w:rFonts w:ascii="楷体" w:eastAsia="楷体" w:hAnsi="楷体" w:cs="楷体" w:hint="eastAsia"/>
                <w:color w:val="000000"/>
                <w:kern w:val="0"/>
                <w:sz w:val="18"/>
                <w:szCs w:val="18"/>
                <w:lang w:bidi="ar"/>
              </w:rPr>
              <w:t>表现</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894167" w:rsidRDefault="004772FB">
            <w:pPr>
              <w:spacing w:line="276" w:lineRule="auto"/>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30</w:t>
            </w:r>
          </w:p>
        </w:tc>
      </w:tr>
      <w:tr w:rsidR="00894167" w:rsidTr="000322D6">
        <w:trPr>
          <w:trHeight w:val="270"/>
        </w:trPr>
        <w:tc>
          <w:tcPr>
            <w:tcW w:w="1266" w:type="dxa"/>
            <w:vMerge/>
            <w:tcBorders>
              <w:left w:val="single" w:sz="4" w:space="0" w:color="000000"/>
              <w:right w:val="single" w:sz="4" w:space="0" w:color="000000"/>
            </w:tcBorders>
            <w:vAlign w:val="center"/>
          </w:tcPr>
          <w:p w:rsidR="00894167" w:rsidRDefault="00894167">
            <w:pPr>
              <w:spacing w:line="276" w:lineRule="auto"/>
              <w:jc w:val="center"/>
              <w:rPr>
                <w:rFonts w:ascii="楷体" w:eastAsia="楷体" w:hAnsi="楷体" w:cs="楷体"/>
                <w:color w:val="000000"/>
                <w:sz w:val="18"/>
                <w:szCs w:val="18"/>
              </w:rPr>
            </w:pPr>
          </w:p>
        </w:tc>
        <w:tc>
          <w:tcPr>
            <w:tcW w:w="1147" w:type="dxa"/>
            <w:vMerge/>
            <w:tcBorders>
              <w:top w:val="single" w:sz="4" w:space="0" w:color="000000"/>
              <w:left w:val="single" w:sz="4" w:space="0" w:color="000000"/>
              <w:bottom w:val="single" w:sz="4" w:space="0" w:color="000000"/>
              <w:right w:val="single" w:sz="4" w:space="0" w:color="000000"/>
            </w:tcBorders>
            <w:vAlign w:val="center"/>
          </w:tcPr>
          <w:p w:rsidR="00894167" w:rsidRDefault="00894167">
            <w:pPr>
              <w:spacing w:line="276" w:lineRule="auto"/>
              <w:jc w:val="center"/>
              <w:rPr>
                <w:rFonts w:ascii="楷体" w:eastAsia="楷体" w:hAnsi="楷体" w:cs="楷体"/>
                <w:color w:val="000000"/>
                <w:sz w:val="18"/>
                <w:szCs w:val="18"/>
              </w:rPr>
            </w:pPr>
          </w:p>
        </w:tc>
        <w:tc>
          <w:tcPr>
            <w:tcW w:w="3319" w:type="dxa"/>
            <w:vMerge/>
            <w:tcBorders>
              <w:top w:val="single" w:sz="4" w:space="0" w:color="000000"/>
              <w:left w:val="single" w:sz="4" w:space="0" w:color="000000"/>
              <w:bottom w:val="single" w:sz="4" w:space="0" w:color="000000"/>
              <w:right w:val="single" w:sz="4" w:space="0" w:color="000000"/>
            </w:tcBorders>
            <w:vAlign w:val="center"/>
          </w:tcPr>
          <w:p w:rsidR="00894167" w:rsidRDefault="00894167">
            <w:pPr>
              <w:spacing w:line="276" w:lineRule="auto"/>
              <w:jc w:val="left"/>
              <w:rPr>
                <w:rFonts w:ascii="楷体" w:eastAsia="楷体" w:hAnsi="楷体" w:cs="楷体"/>
                <w:color w:val="000000"/>
                <w:sz w:val="18"/>
                <w:szCs w:val="18"/>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894167" w:rsidRDefault="004772FB">
            <w:pPr>
              <w:widowControl/>
              <w:spacing w:line="276" w:lineRule="auto"/>
              <w:jc w:val="center"/>
              <w:textAlignment w:val="center"/>
              <w:rPr>
                <w:rFonts w:ascii="楷体" w:eastAsia="楷体" w:hAnsi="楷体" w:cs="楷体"/>
                <w:color w:val="000000"/>
                <w:sz w:val="18"/>
                <w:szCs w:val="18"/>
              </w:rPr>
            </w:pPr>
            <w:r>
              <w:rPr>
                <w:rFonts w:ascii="楷体" w:eastAsia="楷体" w:hAnsi="楷体" w:cs="楷体" w:hint="eastAsia"/>
                <w:color w:val="000000"/>
                <w:kern w:val="0"/>
                <w:sz w:val="18"/>
                <w:szCs w:val="18"/>
                <w:lang w:bidi="ar"/>
              </w:rPr>
              <w:t>实验操作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894167" w:rsidRDefault="004772FB">
            <w:pPr>
              <w:spacing w:line="276" w:lineRule="auto"/>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30</w:t>
            </w:r>
          </w:p>
        </w:tc>
      </w:tr>
      <w:tr w:rsidR="00894167" w:rsidTr="000322D6">
        <w:trPr>
          <w:trHeight w:val="270"/>
        </w:trPr>
        <w:tc>
          <w:tcPr>
            <w:tcW w:w="1266" w:type="dxa"/>
            <w:vMerge/>
            <w:tcBorders>
              <w:left w:val="single" w:sz="4" w:space="0" w:color="000000"/>
              <w:bottom w:val="single" w:sz="4" w:space="0" w:color="000000"/>
              <w:right w:val="single" w:sz="4" w:space="0" w:color="000000"/>
            </w:tcBorders>
            <w:vAlign w:val="center"/>
          </w:tcPr>
          <w:p w:rsidR="00894167" w:rsidRDefault="00894167">
            <w:pPr>
              <w:spacing w:line="276" w:lineRule="auto"/>
              <w:jc w:val="center"/>
              <w:rPr>
                <w:rFonts w:ascii="楷体" w:eastAsia="楷体" w:hAnsi="楷体" w:cs="楷体"/>
                <w:color w:val="000000"/>
                <w:sz w:val="18"/>
                <w:szCs w:val="18"/>
              </w:rPr>
            </w:pPr>
          </w:p>
        </w:tc>
        <w:tc>
          <w:tcPr>
            <w:tcW w:w="1147" w:type="dxa"/>
            <w:vMerge/>
            <w:tcBorders>
              <w:top w:val="single" w:sz="4" w:space="0" w:color="000000"/>
              <w:left w:val="single" w:sz="4" w:space="0" w:color="000000"/>
              <w:bottom w:val="single" w:sz="4" w:space="0" w:color="000000"/>
              <w:right w:val="single" w:sz="4" w:space="0" w:color="000000"/>
            </w:tcBorders>
            <w:vAlign w:val="center"/>
          </w:tcPr>
          <w:p w:rsidR="00894167" w:rsidRDefault="00894167">
            <w:pPr>
              <w:spacing w:line="276" w:lineRule="auto"/>
              <w:jc w:val="center"/>
              <w:rPr>
                <w:rFonts w:ascii="楷体" w:eastAsia="楷体" w:hAnsi="楷体" w:cs="楷体"/>
                <w:color w:val="000000"/>
                <w:sz w:val="18"/>
                <w:szCs w:val="18"/>
              </w:rPr>
            </w:pPr>
          </w:p>
        </w:tc>
        <w:tc>
          <w:tcPr>
            <w:tcW w:w="3319" w:type="dxa"/>
            <w:vMerge/>
            <w:tcBorders>
              <w:top w:val="single" w:sz="4" w:space="0" w:color="000000"/>
              <w:left w:val="single" w:sz="4" w:space="0" w:color="000000"/>
              <w:bottom w:val="single" w:sz="4" w:space="0" w:color="000000"/>
              <w:right w:val="single" w:sz="4" w:space="0" w:color="000000"/>
            </w:tcBorders>
            <w:vAlign w:val="center"/>
          </w:tcPr>
          <w:p w:rsidR="00894167" w:rsidRDefault="00894167">
            <w:pPr>
              <w:spacing w:line="276" w:lineRule="auto"/>
              <w:jc w:val="left"/>
              <w:rPr>
                <w:rFonts w:ascii="楷体" w:eastAsia="楷体" w:hAnsi="楷体" w:cs="楷体"/>
                <w:color w:val="000000"/>
                <w:sz w:val="18"/>
                <w:szCs w:val="18"/>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894167" w:rsidRDefault="004772FB">
            <w:pPr>
              <w:widowControl/>
              <w:spacing w:line="276" w:lineRule="auto"/>
              <w:jc w:val="center"/>
              <w:textAlignment w:val="center"/>
              <w:rPr>
                <w:rFonts w:ascii="楷体" w:eastAsia="楷体" w:hAnsi="楷体" w:cs="楷体"/>
                <w:color w:val="000000"/>
                <w:sz w:val="18"/>
                <w:szCs w:val="18"/>
              </w:rPr>
            </w:pPr>
            <w:r>
              <w:rPr>
                <w:rFonts w:ascii="楷体" w:eastAsia="楷体" w:hAnsi="楷体" w:cs="楷体" w:hint="eastAsia"/>
                <w:color w:val="000000"/>
                <w:kern w:val="0"/>
                <w:sz w:val="18"/>
                <w:szCs w:val="18"/>
                <w:lang w:bidi="ar"/>
              </w:rPr>
              <w:t>实验报告</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894167" w:rsidRDefault="004772FB">
            <w:pPr>
              <w:spacing w:line="276" w:lineRule="auto"/>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30</w:t>
            </w:r>
          </w:p>
        </w:tc>
      </w:tr>
    </w:tbl>
    <w:p w:rsidR="00894167" w:rsidRDefault="004772FB" w:rsidP="00D23809">
      <w:pPr>
        <w:autoSpaceDE w:val="0"/>
        <w:autoSpaceDN w:val="0"/>
        <w:adjustRightInd w:val="0"/>
        <w:ind w:firstLineChars="200" w:firstLine="360"/>
        <w:rPr>
          <w:rFonts w:ascii="Times New Roman" w:hAnsi="Times New Roman" w:cs="Times New Roman"/>
          <w:sz w:val="24"/>
        </w:rPr>
      </w:pPr>
      <w:r w:rsidRPr="00D23809">
        <w:rPr>
          <w:rFonts w:ascii="Times New Roman" w:eastAsia="楷体" w:hAnsi="Times New Roman" w:hint="eastAsia"/>
          <w:bCs/>
          <w:sz w:val="18"/>
          <w:szCs w:val="18"/>
        </w:rPr>
        <w:t>注：目标分值为课程目标对应评价方式的满分，同</w:t>
      </w:r>
      <w:proofErr w:type="gramStart"/>
      <w:r w:rsidRPr="00D23809">
        <w:rPr>
          <w:rFonts w:ascii="Times New Roman" w:eastAsia="楷体" w:hAnsi="Times New Roman" w:hint="eastAsia"/>
          <w:bCs/>
          <w:sz w:val="18"/>
          <w:szCs w:val="18"/>
        </w:rPr>
        <w:t>一评价</w:t>
      </w:r>
      <w:proofErr w:type="gramEnd"/>
      <w:r w:rsidRPr="00D23809">
        <w:rPr>
          <w:rFonts w:ascii="Times New Roman" w:eastAsia="楷体" w:hAnsi="Times New Roman" w:hint="eastAsia"/>
          <w:bCs/>
          <w:sz w:val="18"/>
          <w:szCs w:val="18"/>
        </w:rPr>
        <w:t>方式目标分值之和为</w:t>
      </w:r>
      <w:r w:rsidRPr="00D23809">
        <w:rPr>
          <w:rFonts w:ascii="Times New Roman" w:eastAsia="楷体" w:hAnsi="Times New Roman" w:hint="eastAsia"/>
          <w:bCs/>
          <w:sz w:val="18"/>
          <w:szCs w:val="18"/>
        </w:rPr>
        <w:t>100</w:t>
      </w:r>
      <w:r w:rsidRPr="00D23809">
        <w:rPr>
          <w:rFonts w:ascii="Times New Roman" w:eastAsia="楷体" w:hAnsi="Times New Roman" w:hint="eastAsia"/>
          <w:bCs/>
          <w:sz w:val="18"/>
          <w:szCs w:val="18"/>
        </w:rPr>
        <w:t>。</w:t>
      </w:r>
    </w:p>
    <w:p w:rsidR="00894167" w:rsidRDefault="00894167">
      <w:pPr>
        <w:kinsoku w:val="0"/>
        <w:overflowPunct w:val="0"/>
        <w:autoSpaceDE w:val="0"/>
        <w:autoSpaceDN w:val="0"/>
        <w:spacing w:line="360" w:lineRule="auto"/>
        <w:jc w:val="center"/>
        <w:rPr>
          <w:rFonts w:ascii="Times New Roman" w:eastAsia="楷体" w:hAnsi="Times New Roman" w:cs="Times New Roman"/>
          <w:b/>
          <w:bCs/>
          <w:sz w:val="24"/>
        </w:rPr>
      </w:pPr>
    </w:p>
    <w:p w:rsidR="00894167" w:rsidRDefault="004772FB">
      <w:pPr>
        <w:pStyle w:val="a7"/>
        <w:numPr>
          <w:ilvl w:val="2"/>
          <w:numId w:val="0"/>
        </w:numPr>
        <w:spacing w:beforeLines="100" w:before="312" w:after="156"/>
        <w:ind w:firstLineChars="200" w:firstLine="482"/>
        <w:rPr>
          <w:rFonts w:ascii="Times New Roman" w:eastAsia="楷体" w:hAnsi="Times New Roman" w:cs="Times New Roman"/>
          <w:bCs/>
        </w:rPr>
      </w:pPr>
      <w:r>
        <w:rPr>
          <w:rFonts w:ascii="Times New Roman" w:hAnsi="Times New Roman" w:hint="eastAsia"/>
        </w:rPr>
        <w:lastRenderedPageBreak/>
        <w:t>（三）课程考核评价标准</w:t>
      </w:r>
    </w:p>
    <w:p w:rsidR="00894167" w:rsidRDefault="004772FB">
      <w:pPr>
        <w:kinsoku w:val="0"/>
        <w:overflowPunct w:val="0"/>
        <w:autoSpaceDE w:val="0"/>
        <w:autoSpaceDN w:val="0"/>
        <w:spacing w:line="360" w:lineRule="auto"/>
        <w:jc w:val="center"/>
        <w:rPr>
          <w:rFonts w:ascii="Times New Roman" w:eastAsia="黑体" w:hAnsi="Times New Roman" w:cs="Times New Roman"/>
          <w:sz w:val="24"/>
          <w:szCs w:val="24"/>
        </w:rPr>
      </w:pPr>
      <w:r>
        <w:rPr>
          <w:rFonts w:ascii="Times New Roman" w:eastAsia="楷体" w:hAnsi="Times New Roman" w:cs="Times New Roman"/>
          <w:b/>
          <w:bCs/>
          <w:sz w:val="24"/>
        </w:rPr>
        <w:t>表</w:t>
      </w:r>
      <w:r>
        <w:rPr>
          <w:rFonts w:ascii="Times New Roman" w:eastAsia="楷体" w:hAnsi="Times New Roman" w:cs="Times New Roman" w:hint="eastAsia"/>
          <w:b/>
          <w:bCs/>
          <w:sz w:val="24"/>
        </w:rPr>
        <w:t>4</w:t>
      </w:r>
      <w:r>
        <w:rPr>
          <w:rFonts w:ascii="Times New Roman" w:eastAsia="楷体" w:hAnsi="Times New Roman" w:cs="Times New Roman"/>
          <w:b/>
          <w:bCs/>
          <w:sz w:val="24"/>
        </w:rPr>
        <w:t xml:space="preserve"> </w:t>
      </w:r>
      <w:r>
        <w:rPr>
          <w:rFonts w:ascii="Times New Roman" w:eastAsia="楷体" w:hAnsi="Times New Roman" w:cs="Times New Roman"/>
          <w:b/>
          <w:bCs/>
          <w:sz w:val="24"/>
        </w:rPr>
        <w:t>各考核环节建议值及考核细则</w:t>
      </w:r>
    </w:p>
    <w:tbl>
      <w:tblPr>
        <w:tblStyle w:val="a4"/>
        <w:tblW w:w="5000" w:type="pct"/>
        <w:tblCellMar>
          <w:top w:w="57" w:type="dxa"/>
          <w:left w:w="0" w:type="dxa"/>
          <w:bottom w:w="57" w:type="dxa"/>
          <w:right w:w="0" w:type="dxa"/>
        </w:tblCellMar>
        <w:tblLook w:val="04A0" w:firstRow="1" w:lastRow="0" w:firstColumn="1" w:lastColumn="0" w:noHBand="0" w:noVBand="1"/>
      </w:tblPr>
      <w:tblGrid>
        <w:gridCol w:w="1128"/>
        <w:gridCol w:w="7188"/>
      </w:tblGrid>
      <w:tr w:rsidR="00894167" w:rsidTr="00526A12">
        <w:tc>
          <w:tcPr>
            <w:tcW w:w="678" w:type="pct"/>
          </w:tcPr>
          <w:p w:rsidR="00894167" w:rsidRDefault="004772FB" w:rsidP="00526A12">
            <w:pPr>
              <w:pStyle w:val="a5"/>
              <w:jc w:val="center"/>
              <w:rPr>
                <w:rFonts w:ascii="Times New Roman" w:hAnsi="Times New Roman"/>
                <w:b/>
              </w:rPr>
            </w:pPr>
            <w:r>
              <w:rPr>
                <w:rFonts w:ascii="Times New Roman" w:hAnsi="Times New Roman" w:hint="eastAsia"/>
                <w:b/>
              </w:rPr>
              <w:t>考核方式</w:t>
            </w:r>
          </w:p>
        </w:tc>
        <w:tc>
          <w:tcPr>
            <w:tcW w:w="4321" w:type="pct"/>
          </w:tcPr>
          <w:p w:rsidR="00894167" w:rsidRDefault="004772FB" w:rsidP="00526A12">
            <w:pPr>
              <w:pStyle w:val="a5"/>
              <w:jc w:val="center"/>
              <w:rPr>
                <w:rFonts w:ascii="Times New Roman" w:hAnsi="Times New Roman"/>
                <w:b/>
              </w:rPr>
            </w:pPr>
            <w:r>
              <w:rPr>
                <w:rFonts w:ascii="Times New Roman" w:hAnsi="Times New Roman" w:hint="eastAsia"/>
                <w:b/>
              </w:rPr>
              <w:t>评价标准</w:t>
            </w:r>
          </w:p>
        </w:tc>
      </w:tr>
      <w:tr w:rsidR="00894167" w:rsidTr="00526A12">
        <w:tc>
          <w:tcPr>
            <w:tcW w:w="678" w:type="pct"/>
          </w:tcPr>
          <w:p w:rsidR="00894167" w:rsidRDefault="004772FB" w:rsidP="00526A12">
            <w:pPr>
              <w:pStyle w:val="a5"/>
              <w:jc w:val="center"/>
              <w:rPr>
                <w:rFonts w:ascii="Times New Roman" w:hAnsi="Times New Roman"/>
              </w:rPr>
            </w:pPr>
            <w:r>
              <w:rPr>
                <w:rFonts w:ascii="楷体" w:hAnsi="楷体" w:cs="楷体" w:hint="eastAsia"/>
                <w:color w:val="000000"/>
                <w:kern w:val="0"/>
                <w:lang w:bidi="ar"/>
              </w:rPr>
              <w:t>预习</w:t>
            </w:r>
            <w:r>
              <w:rPr>
                <w:rFonts w:ascii="楷体" w:hAnsi="楷体" w:cs="楷体" w:hint="eastAsia"/>
                <w:color w:val="000000"/>
                <w:kern w:val="0"/>
                <w:lang w:bidi="ar"/>
              </w:rPr>
              <w:t>表现</w:t>
            </w:r>
          </w:p>
        </w:tc>
        <w:tc>
          <w:tcPr>
            <w:tcW w:w="4321" w:type="pct"/>
          </w:tcPr>
          <w:p w:rsidR="00894167" w:rsidRDefault="004772FB" w:rsidP="00526A12">
            <w:pPr>
              <w:pStyle w:val="a5"/>
              <w:jc w:val="center"/>
              <w:rPr>
                <w:rFonts w:ascii="Times New Roman" w:hAnsi="Times New Roman"/>
              </w:rPr>
            </w:pPr>
            <w:r>
              <w:rPr>
                <w:rFonts w:ascii="Times New Roman" w:hAnsi="Times New Roman" w:hint="eastAsia"/>
              </w:rPr>
              <w:t>课堂测试试题评分标准</w:t>
            </w:r>
          </w:p>
        </w:tc>
      </w:tr>
      <w:tr w:rsidR="00894167" w:rsidTr="00526A12">
        <w:tc>
          <w:tcPr>
            <w:tcW w:w="678" w:type="pct"/>
          </w:tcPr>
          <w:p w:rsidR="00894167" w:rsidRDefault="004772FB" w:rsidP="00526A12">
            <w:pPr>
              <w:pStyle w:val="a5"/>
              <w:jc w:val="center"/>
              <w:rPr>
                <w:rFonts w:ascii="Times New Roman" w:hAnsi="Times New Roman"/>
              </w:rPr>
            </w:pPr>
            <w:r>
              <w:rPr>
                <w:rFonts w:ascii="楷体" w:hAnsi="楷体" w:cs="楷体" w:hint="eastAsia"/>
                <w:color w:val="000000"/>
                <w:kern w:val="0"/>
                <w:lang w:bidi="ar"/>
              </w:rPr>
              <w:t>实验操作</w:t>
            </w:r>
          </w:p>
        </w:tc>
        <w:tc>
          <w:tcPr>
            <w:tcW w:w="4321" w:type="pct"/>
          </w:tcPr>
          <w:p w:rsidR="00894167" w:rsidRDefault="004772FB" w:rsidP="00526A12">
            <w:pPr>
              <w:pStyle w:val="a5"/>
              <w:ind w:firstLine="360"/>
              <w:rPr>
                <w:rFonts w:ascii="Times New Roman" w:hAnsi="Times New Roman"/>
              </w:rPr>
            </w:pPr>
            <w:r>
              <w:rPr>
                <w:rFonts w:ascii="Times New Roman" w:hAnsi="Times New Roman"/>
                <w:color w:val="000000"/>
              </w:rPr>
              <w:t>每次</w:t>
            </w:r>
            <w:proofErr w:type="gramStart"/>
            <w:r>
              <w:rPr>
                <w:rFonts w:ascii="Times New Roman" w:hAnsi="Times New Roman" w:hint="eastAsia"/>
                <w:color w:val="000000"/>
              </w:rPr>
              <w:t>实验</w:t>
            </w:r>
            <w:r>
              <w:rPr>
                <w:rFonts w:ascii="Times New Roman" w:hAnsi="Times New Roman"/>
                <w:color w:val="000000"/>
              </w:rPr>
              <w:t>按</w:t>
            </w:r>
            <w:proofErr w:type="gramEnd"/>
            <w:r>
              <w:rPr>
                <w:rFonts w:ascii="Times New Roman" w:hAnsi="Times New Roman"/>
                <w:color w:val="000000"/>
              </w:rPr>
              <w:t>100</w:t>
            </w:r>
            <w:r>
              <w:rPr>
                <w:rFonts w:ascii="Times New Roman" w:hAnsi="Times New Roman"/>
                <w:color w:val="000000"/>
              </w:rPr>
              <w:t>分制单独评分，</w:t>
            </w:r>
            <w:r>
              <w:rPr>
                <w:rFonts w:ascii="Times New Roman" w:hAnsi="Times New Roman" w:hint="eastAsia"/>
              </w:rPr>
              <w:t>标准如下：</w:t>
            </w:r>
          </w:p>
          <w:p w:rsidR="00894167" w:rsidRDefault="004772FB" w:rsidP="00526A12">
            <w:pPr>
              <w:pStyle w:val="a5"/>
              <w:ind w:firstLine="360"/>
              <w:rPr>
                <w:rFonts w:ascii="Times New Roman" w:hAnsi="Times New Roman"/>
              </w:rPr>
            </w:pPr>
            <w:r>
              <w:rPr>
                <w:rFonts w:ascii="Times New Roman" w:hAnsi="Times New Roman" w:hint="eastAsia"/>
              </w:rPr>
              <w:t>(1)</w:t>
            </w:r>
            <w:r>
              <w:rPr>
                <w:rFonts w:ascii="Times New Roman" w:hAnsi="Times New Roman" w:hint="eastAsia"/>
              </w:rPr>
              <w:t>实验准备与仪器使用（</w:t>
            </w:r>
            <w:r>
              <w:rPr>
                <w:rFonts w:ascii="Times New Roman" w:hAnsi="Times New Roman" w:hint="eastAsia"/>
              </w:rPr>
              <w:t>25%</w:t>
            </w:r>
            <w:r>
              <w:rPr>
                <w:rFonts w:ascii="Times New Roman" w:hAnsi="Times New Roman" w:hint="eastAsia"/>
              </w:rPr>
              <w:t>）</w:t>
            </w:r>
          </w:p>
          <w:p w:rsidR="00894167" w:rsidRDefault="004772FB" w:rsidP="00526A12">
            <w:pPr>
              <w:pStyle w:val="a5"/>
              <w:ind w:firstLine="360"/>
              <w:rPr>
                <w:rFonts w:ascii="Times New Roman" w:hAnsi="Times New Roman"/>
              </w:rPr>
            </w:pPr>
            <w:r>
              <w:rPr>
                <w:rFonts w:ascii="Times New Roman" w:hAnsi="Times New Roman" w:hint="eastAsia"/>
              </w:rPr>
              <w:t>能正确识别实验仪器及其功能，实验前准备充分，仪器连接与调节方法正确。</w:t>
            </w:r>
          </w:p>
          <w:p w:rsidR="00894167" w:rsidRDefault="004772FB" w:rsidP="00526A12">
            <w:pPr>
              <w:pStyle w:val="a5"/>
              <w:ind w:firstLine="360"/>
              <w:rPr>
                <w:rFonts w:ascii="Times New Roman" w:hAnsi="Times New Roman"/>
              </w:rPr>
            </w:pPr>
            <w:r>
              <w:rPr>
                <w:rFonts w:ascii="Times New Roman" w:hAnsi="Times New Roman" w:hint="eastAsia"/>
              </w:rPr>
              <w:t>(2)</w:t>
            </w:r>
            <w:r>
              <w:rPr>
                <w:rFonts w:ascii="Times New Roman" w:hAnsi="Times New Roman" w:hint="eastAsia"/>
              </w:rPr>
              <w:t>实验操作规范性（</w:t>
            </w:r>
            <w:r>
              <w:rPr>
                <w:rFonts w:ascii="Times New Roman" w:hAnsi="Times New Roman" w:hint="eastAsia"/>
              </w:rPr>
              <w:t>30%</w:t>
            </w:r>
            <w:r>
              <w:rPr>
                <w:rFonts w:ascii="Times New Roman" w:hAnsi="Times New Roman" w:hint="eastAsia"/>
              </w:rPr>
              <w:t>）</w:t>
            </w:r>
          </w:p>
          <w:p w:rsidR="00894167" w:rsidRDefault="004772FB" w:rsidP="00526A12">
            <w:pPr>
              <w:pStyle w:val="a5"/>
              <w:ind w:firstLine="360"/>
              <w:rPr>
                <w:rFonts w:ascii="Times New Roman" w:hAnsi="Times New Roman"/>
              </w:rPr>
            </w:pPr>
            <w:r>
              <w:rPr>
                <w:rFonts w:ascii="Times New Roman" w:hAnsi="Times New Roman" w:hint="eastAsia"/>
              </w:rPr>
              <w:t>实验操作过程符合实验规程，操作步骤正确，调节平稳，读数方法规范，无明显误操作。</w:t>
            </w:r>
          </w:p>
          <w:p w:rsidR="00894167" w:rsidRDefault="004772FB" w:rsidP="00526A12">
            <w:pPr>
              <w:pStyle w:val="a5"/>
              <w:ind w:firstLine="360"/>
              <w:rPr>
                <w:rFonts w:ascii="Times New Roman" w:hAnsi="Times New Roman"/>
              </w:rPr>
            </w:pPr>
            <w:r>
              <w:rPr>
                <w:rFonts w:ascii="Times New Roman" w:hAnsi="Times New Roman" w:hint="eastAsia"/>
              </w:rPr>
              <w:t>(3)</w:t>
            </w:r>
            <w:r>
              <w:rPr>
                <w:rFonts w:ascii="Times New Roman" w:hAnsi="Times New Roman" w:hint="eastAsia"/>
              </w:rPr>
              <w:t>实验现象观察与判断（</w:t>
            </w:r>
            <w:r>
              <w:rPr>
                <w:rFonts w:ascii="Times New Roman" w:hAnsi="Times New Roman" w:hint="eastAsia"/>
              </w:rPr>
              <w:t>25%</w:t>
            </w:r>
            <w:r>
              <w:rPr>
                <w:rFonts w:ascii="Times New Roman" w:hAnsi="Times New Roman" w:hint="eastAsia"/>
              </w:rPr>
              <w:t>）</w:t>
            </w:r>
          </w:p>
          <w:p w:rsidR="00894167" w:rsidRDefault="004772FB" w:rsidP="00526A12">
            <w:pPr>
              <w:pStyle w:val="a5"/>
              <w:ind w:firstLine="360"/>
              <w:rPr>
                <w:rFonts w:ascii="Times New Roman" w:hAnsi="Times New Roman"/>
              </w:rPr>
            </w:pPr>
            <w:r>
              <w:rPr>
                <w:rFonts w:ascii="Times New Roman" w:hAnsi="Times New Roman" w:hint="eastAsia"/>
              </w:rPr>
              <w:t>能正确观察实验现象，合理判断流态、水头或压强变化趋势，操作过程体现对基本物理规律的理解。</w:t>
            </w:r>
          </w:p>
          <w:p w:rsidR="00894167" w:rsidRDefault="004772FB" w:rsidP="00526A12">
            <w:pPr>
              <w:pStyle w:val="a5"/>
              <w:ind w:firstLine="360"/>
              <w:rPr>
                <w:rFonts w:ascii="Times New Roman" w:hAnsi="Times New Roman"/>
              </w:rPr>
            </w:pPr>
            <w:r>
              <w:rPr>
                <w:rFonts w:ascii="Times New Roman" w:hAnsi="Times New Roman" w:hint="eastAsia"/>
              </w:rPr>
              <w:t>(4)</w:t>
            </w:r>
            <w:r>
              <w:rPr>
                <w:rFonts w:ascii="Times New Roman" w:hAnsi="Times New Roman" w:hint="eastAsia"/>
              </w:rPr>
              <w:t>实验纪律与安全意识（</w:t>
            </w:r>
            <w:r>
              <w:rPr>
                <w:rFonts w:ascii="Times New Roman" w:hAnsi="Times New Roman" w:hint="eastAsia"/>
              </w:rPr>
              <w:t>20%</w:t>
            </w:r>
            <w:r>
              <w:rPr>
                <w:rFonts w:ascii="Times New Roman" w:hAnsi="Times New Roman" w:hint="eastAsia"/>
              </w:rPr>
              <w:t>）</w:t>
            </w:r>
          </w:p>
          <w:p w:rsidR="00894167" w:rsidRDefault="004772FB" w:rsidP="00526A12">
            <w:pPr>
              <w:pStyle w:val="a5"/>
              <w:ind w:firstLine="360"/>
              <w:rPr>
                <w:rFonts w:ascii="Times New Roman" w:hAnsi="Times New Roman"/>
              </w:rPr>
            </w:pPr>
            <w:r>
              <w:rPr>
                <w:rFonts w:ascii="Times New Roman" w:hAnsi="Times New Roman" w:hint="eastAsia"/>
              </w:rPr>
              <w:t>遵守实验室纪律，实验过程认真负责，操作安全，无违规或影响实验结果的行为。</w:t>
            </w:r>
          </w:p>
        </w:tc>
      </w:tr>
      <w:tr w:rsidR="00894167" w:rsidTr="00526A12">
        <w:tc>
          <w:tcPr>
            <w:tcW w:w="678" w:type="pct"/>
          </w:tcPr>
          <w:p w:rsidR="00894167" w:rsidRDefault="004772FB" w:rsidP="00526A12">
            <w:pPr>
              <w:pStyle w:val="a5"/>
              <w:jc w:val="center"/>
              <w:rPr>
                <w:rFonts w:ascii="Times New Roman" w:hAnsi="Times New Roman"/>
              </w:rPr>
            </w:pPr>
            <w:r>
              <w:rPr>
                <w:rFonts w:ascii="楷体" w:hAnsi="楷体" w:cs="楷体" w:hint="eastAsia"/>
                <w:color w:val="000000"/>
                <w:kern w:val="0"/>
                <w:lang w:bidi="ar"/>
              </w:rPr>
              <w:t>实验</w:t>
            </w:r>
            <w:r>
              <w:rPr>
                <w:rFonts w:ascii="楷体" w:hAnsi="楷体" w:cs="楷体" w:hint="eastAsia"/>
                <w:color w:val="000000"/>
                <w:kern w:val="0"/>
                <w:lang w:bidi="ar"/>
              </w:rPr>
              <w:t>报告</w:t>
            </w:r>
          </w:p>
        </w:tc>
        <w:tc>
          <w:tcPr>
            <w:tcW w:w="4321" w:type="pct"/>
          </w:tcPr>
          <w:p w:rsidR="00894167" w:rsidRDefault="004772FB" w:rsidP="00526A12">
            <w:pPr>
              <w:pStyle w:val="a5"/>
              <w:jc w:val="center"/>
              <w:rPr>
                <w:rFonts w:ascii="Times New Roman" w:hAnsi="Times New Roman"/>
              </w:rPr>
            </w:pPr>
            <w:r>
              <w:rPr>
                <w:rFonts w:ascii="Times New Roman" w:hAnsi="Times New Roman" w:hint="eastAsia"/>
              </w:rPr>
              <w:t>实验</w:t>
            </w:r>
            <w:r>
              <w:rPr>
                <w:rFonts w:ascii="Times New Roman" w:hAnsi="Times New Roman" w:hint="eastAsia"/>
              </w:rPr>
              <w:t>评分标准</w:t>
            </w:r>
          </w:p>
        </w:tc>
      </w:tr>
    </w:tbl>
    <w:p w:rsidR="00894167" w:rsidRDefault="004772FB">
      <w:pPr>
        <w:pStyle w:val="1"/>
      </w:pPr>
      <w:r>
        <w:rPr>
          <w:rFonts w:hint="eastAsia"/>
        </w:rPr>
        <w:t>五</w:t>
      </w:r>
      <w:r>
        <w:t>、课程评价</w:t>
      </w:r>
    </w:p>
    <w:p w:rsidR="00894167" w:rsidRDefault="004772FB">
      <w:pPr>
        <w:spacing w:line="360" w:lineRule="auto"/>
        <w:ind w:firstLineChars="200" w:firstLine="480"/>
        <w:rPr>
          <w:rFonts w:ascii="Times New Roman" w:eastAsia="仿宋" w:hAnsi="Times New Roman" w:cs="Times New Roman"/>
          <w:i/>
          <w:sz w:val="24"/>
          <w:szCs w:val="24"/>
        </w:rPr>
      </w:pPr>
      <w:r>
        <w:rPr>
          <w:rFonts w:ascii="Times New Roman" w:eastAsia="仿宋" w:hAnsi="Times New Roman" w:cs="Times New Roman"/>
          <w:sz w:val="24"/>
          <w:szCs w:val="24"/>
        </w:rPr>
        <w:t>课程目标达成度评价包括课程分目标达成度评价和课程总目标达成度评价，具体计算方法如下：</w:t>
      </w:r>
    </w:p>
    <w:p w:rsidR="00894167" w:rsidRDefault="004772FB">
      <w:pPr>
        <w:spacing w:line="360" w:lineRule="auto"/>
        <w:jc w:val="center"/>
        <w:rPr>
          <w:rFonts w:ascii="Times New Roman" w:eastAsia="仿宋" w:hAnsi="Times New Roman" w:cs="Times New Roman"/>
          <w:sz w:val="24"/>
          <w:szCs w:val="24"/>
        </w:rPr>
      </w:pPr>
      <w:r>
        <w:rPr>
          <w:rFonts w:ascii="Times New Roman" w:eastAsia="仿宋" w:hAnsi="Times New Roman" w:cs="Times New Roman"/>
          <w:position w:val="-26"/>
          <w:sz w:val="24"/>
          <w:szCs w:val="24"/>
        </w:rPr>
        <w:object w:dxaOrig="5151" w:dyaOrig="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3pt;height:33.2pt" o:ole="">
            <v:imagedata r:id="rId7" o:title=""/>
          </v:shape>
          <o:OLEObject Type="Embed" ProgID="Equation.3" ShapeID="_x0000_i1025" DrawAspect="Content" ObjectID="_1844264033" r:id="rId8"/>
        </w:object>
      </w:r>
    </w:p>
    <w:p w:rsidR="00894167" w:rsidRDefault="004772FB">
      <w:pPr>
        <w:spacing w:line="360" w:lineRule="auto"/>
        <w:ind w:firstLineChars="150" w:firstLine="360"/>
        <w:jc w:val="center"/>
        <w:rPr>
          <w:rFonts w:ascii="Times New Roman" w:eastAsia="仿宋" w:hAnsi="Times New Roman" w:cs="Times New Roman"/>
          <w:sz w:val="24"/>
          <w:szCs w:val="24"/>
        </w:rPr>
      </w:pPr>
      <w:r>
        <w:rPr>
          <w:rFonts w:ascii="Times New Roman" w:eastAsia="仿宋" w:hAnsi="Times New Roman" w:cs="Times New Roman"/>
          <w:sz w:val="24"/>
          <w:szCs w:val="24"/>
        </w:rPr>
        <w:t>课程总目标达成度</w:t>
      </w:r>
      <w:r>
        <w:rPr>
          <w:rFonts w:ascii="Times New Roman" w:eastAsia="仿宋" w:hAnsi="Times New Roman" w:cs="Times New Roman"/>
          <w:sz w:val="24"/>
          <w:szCs w:val="24"/>
        </w:rPr>
        <w:t>=</w:t>
      </w:r>
      <w:r>
        <w:rPr>
          <w:rFonts w:ascii="Times New Roman" w:eastAsia="仿宋" w:hAnsi="Times New Roman" w:cs="Times New Roman"/>
          <w:sz w:val="24"/>
          <w:szCs w:val="24"/>
        </w:rPr>
        <w:t>课程所有分目标达成度加权值之和</w:t>
      </w:r>
    </w:p>
    <w:p w:rsidR="00894167" w:rsidRDefault="004772FB">
      <w:pPr>
        <w:spacing w:line="360" w:lineRule="auto"/>
        <w:ind w:firstLineChars="150" w:firstLine="360"/>
        <w:rPr>
          <w:rFonts w:ascii="Times New Roman" w:eastAsia="仿宋" w:hAnsi="Times New Roman" w:cs="Times New Roman"/>
          <w:sz w:val="24"/>
          <w:szCs w:val="24"/>
        </w:rPr>
      </w:pPr>
      <w:r>
        <w:rPr>
          <w:rFonts w:ascii="Times New Roman" w:eastAsia="仿宋" w:hAnsi="Times New Roman" w:cs="Times New Roman"/>
          <w:sz w:val="24"/>
          <w:szCs w:val="24"/>
        </w:rPr>
        <w:t>课程目标评价内容及符号意义说明：</w:t>
      </w:r>
      <w:r>
        <w:rPr>
          <w:rFonts w:ascii="Times New Roman" w:eastAsia="仿宋" w:hAnsi="Times New Roman" w:cs="Times New Roman"/>
          <w:i/>
          <w:sz w:val="24"/>
          <w:szCs w:val="24"/>
        </w:rPr>
        <w:t>A</w:t>
      </w:r>
      <w:r>
        <w:rPr>
          <w:rFonts w:ascii="Times New Roman" w:eastAsia="仿宋" w:hAnsi="Times New Roman" w:cs="Times New Roman"/>
          <w:i/>
          <w:sz w:val="24"/>
          <w:szCs w:val="24"/>
          <w:vertAlign w:val="subscript"/>
        </w:rPr>
        <w:t>i</w:t>
      </w:r>
      <w:r>
        <w:rPr>
          <w:rFonts w:ascii="Times New Roman" w:eastAsia="仿宋" w:hAnsi="Times New Roman" w:cs="Times New Roman"/>
          <w:sz w:val="24"/>
          <w:szCs w:val="24"/>
        </w:rPr>
        <w:t>为平时成绩对应课程目标</w:t>
      </w:r>
      <w:r>
        <w:rPr>
          <w:rFonts w:ascii="Times New Roman" w:eastAsia="仿宋" w:hAnsi="Times New Roman" w:cs="Times New Roman"/>
          <w:i/>
          <w:sz w:val="24"/>
          <w:szCs w:val="24"/>
        </w:rPr>
        <w:t>i</w:t>
      </w:r>
      <w:r>
        <w:rPr>
          <w:rFonts w:ascii="Times New Roman" w:eastAsia="仿宋" w:hAnsi="Times New Roman" w:cs="Times New Roman"/>
          <w:sz w:val="24"/>
          <w:szCs w:val="24"/>
        </w:rPr>
        <w:t>的得分，</w:t>
      </w:r>
      <w:r>
        <w:rPr>
          <w:rFonts w:ascii="Times New Roman" w:eastAsia="仿宋" w:hAnsi="Times New Roman" w:cs="Times New Roman"/>
          <w:i/>
          <w:sz w:val="24"/>
          <w:szCs w:val="24"/>
        </w:rPr>
        <w:t>B</w:t>
      </w:r>
      <w:r>
        <w:rPr>
          <w:rFonts w:ascii="Times New Roman" w:eastAsia="仿宋" w:hAnsi="Times New Roman" w:cs="Times New Roman"/>
          <w:i/>
          <w:sz w:val="24"/>
          <w:szCs w:val="24"/>
          <w:vertAlign w:val="subscript"/>
        </w:rPr>
        <w:t>i</w:t>
      </w:r>
      <w:r>
        <w:rPr>
          <w:rFonts w:ascii="Times New Roman" w:eastAsia="仿宋" w:hAnsi="Times New Roman" w:cs="Times New Roman"/>
          <w:sz w:val="24"/>
          <w:szCs w:val="24"/>
        </w:rPr>
        <w:t xml:space="preserve"> </w:t>
      </w:r>
      <w:r>
        <w:rPr>
          <w:rFonts w:ascii="Times New Roman" w:eastAsia="仿宋" w:hAnsi="Times New Roman" w:cs="Times New Roman"/>
          <w:sz w:val="24"/>
          <w:szCs w:val="24"/>
        </w:rPr>
        <w:t>为期末考试成绩对应课程目标</w:t>
      </w:r>
      <w:r>
        <w:rPr>
          <w:rFonts w:ascii="Times New Roman" w:eastAsia="仿宋" w:hAnsi="Times New Roman" w:cs="Times New Roman"/>
          <w:i/>
          <w:sz w:val="24"/>
          <w:szCs w:val="24"/>
        </w:rPr>
        <w:t>i</w:t>
      </w:r>
      <w:r>
        <w:rPr>
          <w:rFonts w:ascii="Times New Roman" w:eastAsia="仿宋" w:hAnsi="Times New Roman" w:cs="Times New Roman"/>
          <w:sz w:val="24"/>
          <w:szCs w:val="24"/>
        </w:rPr>
        <w:t>的得分；</w:t>
      </w:r>
      <w:r>
        <w:rPr>
          <w:rFonts w:ascii="Times New Roman" w:eastAsia="仿宋" w:hAnsi="Times New Roman" w:cs="Times New Roman"/>
          <w:i/>
          <w:sz w:val="24"/>
          <w:szCs w:val="24"/>
        </w:rPr>
        <w:t>OA</w:t>
      </w:r>
      <w:r>
        <w:rPr>
          <w:rFonts w:ascii="Times New Roman" w:eastAsia="仿宋" w:hAnsi="Times New Roman" w:cs="Times New Roman"/>
          <w:sz w:val="24"/>
          <w:szCs w:val="24"/>
          <w:vertAlign w:val="subscript"/>
        </w:rPr>
        <w:t>i</w:t>
      </w:r>
      <w:r>
        <w:rPr>
          <w:rFonts w:ascii="Times New Roman" w:eastAsia="仿宋" w:hAnsi="Times New Roman" w:cs="Times New Roman"/>
          <w:sz w:val="24"/>
          <w:szCs w:val="24"/>
        </w:rPr>
        <w:t>为平时成绩对应课程目标</w:t>
      </w:r>
      <w:r>
        <w:rPr>
          <w:rFonts w:ascii="Times New Roman" w:eastAsia="仿宋" w:hAnsi="Times New Roman" w:cs="Times New Roman"/>
          <w:i/>
          <w:sz w:val="24"/>
          <w:szCs w:val="24"/>
        </w:rPr>
        <w:t>i</w:t>
      </w:r>
      <w:r>
        <w:rPr>
          <w:rFonts w:ascii="Times New Roman" w:eastAsia="仿宋" w:hAnsi="Times New Roman" w:cs="Times New Roman"/>
          <w:sz w:val="24"/>
          <w:szCs w:val="24"/>
        </w:rPr>
        <w:t>的目标分值，</w:t>
      </w:r>
      <w:r>
        <w:rPr>
          <w:rFonts w:ascii="Times New Roman" w:eastAsia="仿宋" w:hAnsi="Times New Roman" w:cs="Times New Roman"/>
          <w:i/>
          <w:sz w:val="24"/>
          <w:szCs w:val="24"/>
        </w:rPr>
        <w:t>OB</w:t>
      </w:r>
      <w:r>
        <w:rPr>
          <w:rFonts w:ascii="Times New Roman" w:eastAsia="仿宋" w:hAnsi="Times New Roman" w:cs="Times New Roman"/>
          <w:sz w:val="24"/>
          <w:szCs w:val="24"/>
          <w:vertAlign w:val="subscript"/>
        </w:rPr>
        <w:t>i</w:t>
      </w:r>
      <w:r>
        <w:rPr>
          <w:rFonts w:ascii="Times New Roman" w:eastAsia="仿宋" w:hAnsi="Times New Roman" w:cs="Times New Roman"/>
          <w:sz w:val="24"/>
          <w:szCs w:val="24"/>
        </w:rPr>
        <w:t>为期末考试对应课程目标</w:t>
      </w:r>
      <w:r>
        <w:rPr>
          <w:rFonts w:ascii="Times New Roman" w:eastAsia="仿宋" w:hAnsi="Times New Roman" w:cs="Times New Roman"/>
          <w:i/>
          <w:sz w:val="24"/>
          <w:szCs w:val="24"/>
        </w:rPr>
        <w:t>i</w:t>
      </w:r>
      <w:r>
        <w:rPr>
          <w:rFonts w:ascii="Times New Roman" w:eastAsia="仿宋" w:hAnsi="Times New Roman" w:cs="Times New Roman"/>
          <w:sz w:val="24"/>
          <w:szCs w:val="24"/>
        </w:rPr>
        <w:t>的目标分值；</w:t>
      </w:r>
      <w:r>
        <w:rPr>
          <w:rFonts w:ascii="Times New Roman" w:eastAsia="仿宋" w:hAnsi="Times New Roman" w:cs="Times New Roman"/>
          <w:i/>
          <w:sz w:val="24"/>
          <w:szCs w:val="24"/>
        </w:rPr>
        <w:t>γ</w:t>
      </w:r>
      <w:r>
        <w:rPr>
          <w:rFonts w:ascii="Times New Roman" w:eastAsia="仿宋" w:hAnsi="Times New Roman" w:cs="Times New Roman"/>
          <w:sz w:val="24"/>
          <w:szCs w:val="24"/>
          <w:vertAlign w:val="subscript"/>
        </w:rPr>
        <w:t>i</w:t>
      </w:r>
      <w:r>
        <w:rPr>
          <w:rFonts w:ascii="Times New Roman" w:eastAsia="仿宋" w:hAnsi="Times New Roman" w:cs="Times New Roman"/>
          <w:sz w:val="24"/>
          <w:szCs w:val="24"/>
        </w:rPr>
        <w:t>为课程目标</w:t>
      </w:r>
      <w:r>
        <w:rPr>
          <w:rFonts w:ascii="Times New Roman" w:eastAsia="仿宋" w:hAnsi="Times New Roman" w:cs="Times New Roman"/>
          <w:i/>
          <w:sz w:val="24"/>
          <w:szCs w:val="24"/>
        </w:rPr>
        <w:t>i</w:t>
      </w:r>
      <w:r>
        <w:rPr>
          <w:rFonts w:ascii="Times New Roman" w:eastAsia="仿宋" w:hAnsi="Times New Roman" w:cs="Times New Roman"/>
          <w:sz w:val="24"/>
          <w:szCs w:val="24"/>
        </w:rPr>
        <w:t>在总目标达成度中的权重值；</w:t>
      </w:r>
      <w:r>
        <w:rPr>
          <w:rFonts w:ascii="Times New Roman" w:eastAsia="仿宋" w:hAnsi="Times New Roman" w:cs="Times New Roman"/>
          <w:i/>
          <w:sz w:val="24"/>
          <w:szCs w:val="24"/>
        </w:rPr>
        <w:t>S</w:t>
      </w:r>
      <w:r>
        <w:rPr>
          <w:rFonts w:ascii="Times New Roman" w:eastAsia="仿宋" w:hAnsi="Times New Roman" w:cs="Times New Roman"/>
          <w:sz w:val="24"/>
          <w:szCs w:val="24"/>
        </w:rPr>
        <w:t>为课程总目标的达成度，</w:t>
      </w:r>
      <w:r>
        <w:rPr>
          <w:rFonts w:ascii="Times New Roman" w:eastAsia="仿宋" w:hAnsi="Times New Roman" w:cs="Times New Roman"/>
          <w:i/>
          <w:sz w:val="24"/>
          <w:szCs w:val="24"/>
        </w:rPr>
        <w:t>S</w:t>
      </w:r>
      <w:r>
        <w:rPr>
          <w:rFonts w:ascii="Times New Roman" w:eastAsia="仿宋" w:hAnsi="Times New Roman" w:cs="Times New Roman"/>
          <w:i/>
          <w:sz w:val="24"/>
          <w:szCs w:val="24"/>
          <w:vertAlign w:val="subscript"/>
        </w:rPr>
        <w:t>i</w:t>
      </w:r>
      <w:r>
        <w:rPr>
          <w:rFonts w:ascii="Times New Roman" w:eastAsia="仿宋" w:hAnsi="Times New Roman" w:cs="Times New Roman"/>
          <w:sz w:val="24"/>
          <w:szCs w:val="24"/>
        </w:rPr>
        <w:t>为课程目标</w:t>
      </w:r>
      <w:r>
        <w:rPr>
          <w:rFonts w:ascii="Times New Roman" w:eastAsia="仿宋" w:hAnsi="Times New Roman" w:cs="Times New Roman"/>
          <w:i/>
          <w:sz w:val="24"/>
          <w:szCs w:val="24"/>
        </w:rPr>
        <w:t>i</w:t>
      </w:r>
      <w:r>
        <w:rPr>
          <w:rFonts w:ascii="Times New Roman" w:eastAsia="仿宋" w:hAnsi="Times New Roman" w:cs="Times New Roman"/>
          <w:sz w:val="24"/>
          <w:szCs w:val="24"/>
        </w:rPr>
        <w:t>的达成度。</w:t>
      </w:r>
    </w:p>
    <w:p w:rsidR="0011229A" w:rsidRPr="0011229A" w:rsidRDefault="004772FB" w:rsidP="003C6995">
      <w:pPr>
        <w:kinsoku w:val="0"/>
        <w:overflowPunct w:val="0"/>
        <w:autoSpaceDE w:val="0"/>
        <w:autoSpaceDN w:val="0"/>
        <w:spacing w:beforeLines="50" w:before="156" w:line="360" w:lineRule="auto"/>
        <w:jc w:val="center"/>
        <w:rPr>
          <w:rFonts w:ascii="Times New Roman" w:eastAsia="楷体" w:hAnsi="Times New Roman" w:hint="eastAsia"/>
          <w:b/>
          <w:sz w:val="24"/>
          <w:szCs w:val="24"/>
        </w:rPr>
      </w:pPr>
      <w:r w:rsidRPr="0011229A">
        <w:rPr>
          <w:rFonts w:ascii="Times New Roman" w:eastAsia="楷体" w:hAnsi="Times New Roman"/>
          <w:b/>
          <w:sz w:val="24"/>
          <w:szCs w:val="24"/>
        </w:rPr>
        <w:t>表</w:t>
      </w:r>
      <w:r w:rsidRPr="0011229A">
        <w:rPr>
          <w:rFonts w:ascii="Times New Roman" w:eastAsia="楷体" w:hAnsi="Times New Roman" w:hint="eastAsia"/>
          <w:b/>
          <w:sz w:val="24"/>
          <w:szCs w:val="24"/>
        </w:rPr>
        <w:t>5</w:t>
      </w:r>
      <w:r w:rsidRPr="0011229A">
        <w:rPr>
          <w:rFonts w:ascii="Times New Roman" w:eastAsia="楷体" w:hAnsi="Times New Roman"/>
          <w:b/>
          <w:sz w:val="24"/>
          <w:szCs w:val="24"/>
        </w:rPr>
        <w:t xml:space="preserve"> </w:t>
      </w:r>
      <w:r w:rsidRPr="0011229A">
        <w:rPr>
          <w:rFonts w:ascii="Times New Roman" w:eastAsia="楷体" w:hAnsi="Times New Roman"/>
          <w:b/>
          <w:sz w:val="24"/>
          <w:szCs w:val="24"/>
        </w:rPr>
        <w:t>课程考核成绩对课程目标达成情况评价</w:t>
      </w:r>
    </w:p>
    <w:tbl>
      <w:tblPr>
        <w:tblStyle w:val="a4"/>
        <w:tblW w:w="5000" w:type="pct"/>
        <w:jc w:val="center"/>
        <w:tblCellMar>
          <w:top w:w="57" w:type="dxa"/>
          <w:left w:w="0" w:type="dxa"/>
          <w:bottom w:w="57" w:type="dxa"/>
          <w:right w:w="0" w:type="dxa"/>
        </w:tblCellMar>
        <w:tblLook w:val="04A0" w:firstRow="1" w:lastRow="0" w:firstColumn="1" w:lastColumn="0" w:noHBand="0" w:noVBand="1"/>
      </w:tblPr>
      <w:tblGrid>
        <w:gridCol w:w="890"/>
        <w:gridCol w:w="940"/>
        <w:gridCol w:w="748"/>
        <w:gridCol w:w="687"/>
        <w:gridCol w:w="709"/>
        <w:gridCol w:w="461"/>
        <w:gridCol w:w="980"/>
        <w:gridCol w:w="2901"/>
      </w:tblGrid>
      <w:tr w:rsidR="00894167" w:rsidTr="00C41FEF">
        <w:trPr>
          <w:tblHeader/>
          <w:jc w:val="center"/>
        </w:trPr>
        <w:tc>
          <w:tcPr>
            <w:tcW w:w="536" w:type="pct"/>
            <w:vAlign w:val="center"/>
          </w:tcPr>
          <w:p w:rsidR="00894167" w:rsidRDefault="004772FB" w:rsidP="001F4C10">
            <w:pPr>
              <w:jc w:val="center"/>
              <w:rPr>
                <w:rFonts w:ascii="Times New Roman" w:eastAsia="楷体" w:hAnsi="Times New Roman" w:cs="Times New Roman"/>
                <w:b/>
                <w:bCs/>
                <w:color w:val="000000"/>
                <w:sz w:val="18"/>
                <w:szCs w:val="18"/>
              </w:rPr>
            </w:pPr>
            <w:r>
              <w:rPr>
                <w:rFonts w:ascii="Times New Roman" w:eastAsia="楷体" w:hAnsi="Times New Roman" w:cs="Times New Roman"/>
                <w:b/>
                <w:bCs/>
                <w:color w:val="000000"/>
                <w:kern w:val="0"/>
                <w:sz w:val="18"/>
                <w:szCs w:val="18"/>
                <w:lang w:bidi="ar"/>
              </w:rPr>
              <w:t>课程目标</w:t>
            </w:r>
          </w:p>
        </w:tc>
        <w:tc>
          <w:tcPr>
            <w:tcW w:w="565" w:type="pct"/>
            <w:vAlign w:val="center"/>
          </w:tcPr>
          <w:p w:rsidR="00894167" w:rsidRDefault="004772FB" w:rsidP="001F4C10">
            <w:pPr>
              <w:jc w:val="center"/>
              <w:rPr>
                <w:rFonts w:ascii="Times New Roman" w:eastAsia="楷体" w:hAnsi="Times New Roman" w:cs="Times New Roman"/>
                <w:b/>
                <w:bCs/>
                <w:color w:val="000000"/>
                <w:kern w:val="0"/>
                <w:sz w:val="18"/>
                <w:szCs w:val="18"/>
                <w:lang w:bidi="ar"/>
              </w:rPr>
            </w:pPr>
            <w:r>
              <w:rPr>
                <w:rFonts w:ascii="Times New Roman" w:eastAsia="楷体" w:hAnsi="Times New Roman" w:cs="Times New Roman"/>
                <w:b/>
                <w:bCs/>
                <w:color w:val="000000"/>
                <w:kern w:val="0"/>
                <w:sz w:val="18"/>
                <w:szCs w:val="18"/>
                <w:lang w:bidi="ar"/>
              </w:rPr>
              <w:t>考核方式</w:t>
            </w:r>
          </w:p>
        </w:tc>
        <w:tc>
          <w:tcPr>
            <w:tcW w:w="450" w:type="pct"/>
            <w:vAlign w:val="center"/>
          </w:tcPr>
          <w:p w:rsidR="00894167" w:rsidRDefault="004772FB" w:rsidP="001F4C10">
            <w:pPr>
              <w:jc w:val="center"/>
              <w:rPr>
                <w:rFonts w:ascii="Times New Roman" w:eastAsia="楷体" w:hAnsi="Times New Roman" w:cs="Times New Roman"/>
                <w:b/>
                <w:bCs/>
                <w:color w:val="000000"/>
                <w:kern w:val="0"/>
                <w:sz w:val="18"/>
                <w:szCs w:val="18"/>
                <w:lang w:bidi="ar"/>
              </w:rPr>
            </w:pPr>
            <w:r>
              <w:rPr>
                <w:rFonts w:ascii="Times New Roman" w:eastAsia="楷体" w:hAnsi="Times New Roman" w:cs="Times New Roman"/>
                <w:b/>
                <w:bCs/>
                <w:color w:val="000000"/>
                <w:kern w:val="0"/>
                <w:sz w:val="18"/>
                <w:szCs w:val="18"/>
                <w:lang w:bidi="ar"/>
              </w:rPr>
              <w:t>目标分值</w:t>
            </w:r>
          </w:p>
        </w:tc>
        <w:tc>
          <w:tcPr>
            <w:tcW w:w="839" w:type="pct"/>
            <w:gridSpan w:val="2"/>
            <w:vAlign w:val="center"/>
          </w:tcPr>
          <w:p w:rsidR="00894167" w:rsidRDefault="004772FB" w:rsidP="001F4C10">
            <w:pPr>
              <w:jc w:val="center"/>
              <w:rPr>
                <w:rFonts w:ascii="Times New Roman" w:eastAsia="楷体" w:hAnsi="Times New Roman" w:cs="Times New Roman"/>
                <w:b/>
                <w:bCs/>
                <w:color w:val="000000"/>
                <w:kern w:val="0"/>
                <w:sz w:val="18"/>
                <w:szCs w:val="18"/>
                <w:lang w:bidi="ar"/>
              </w:rPr>
            </w:pPr>
            <w:r>
              <w:rPr>
                <w:rFonts w:ascii="Times New Roman" w:eastAsia="楷体" w:hAnsi="Times New Roman" w:cs="Times New Roman"/>
                <w:b/>
                <w:bCs/>
                <w:color w:val="000000"/>
                <w:kern w:val="0"/>
                <w:sz w:val="18"/>
                <w:szCs w:val="18"/>
                <w:lang w:bidi="ar"/>
              </w:rPr>
              <w:t>总成绩目标分值</w:t>
            </w:r>
          </w:p>
        </w:tc>
        <w:tc>
          <w:tcPr>
            <w:tcW w:w="277" w:type="pct"/>
            <w:vAlign w:val="center"/>
          </w:tcPr>
          <w:p w:rsidR="00894167" w:rsidRDefault="004772FB" w:rsidP="001F4C10">
            <w:pPr>
              <w:jc w:val="center"/>
              <w:rPr>
                <w:rFonts w:ascii="Times New Roman" w:eastAsia="楷体" w:hAnsi="Times New Roman" w:cs="Times New Roman"/>
                <w:b/>
                <w:bCs/>
                <w:color w:val="000000"/>
                <w:kern w:val="0"/>
                <w:sz w:val="18"/>
                <w:szCs w:val="18"/>
                <w:lang w:bidi="ar"/>
              </w:rPr>
            </w:pPr>
            <w:r>
              <w:rPr>
                <w:rFonts w:ascii="Times New Roman" w:eastAsia="楷体" w:hAnsi="Times New Roman" w:cs="Times New Roman"/>
                <w:b/>
                <w:bCs/>
                <w:color w:val="000000"/>
                <w:kern w:val="0"/>
                <w:sz w:val="18"/>
                <w:szCs w:val="18"/>
                <w:lang w:bidi="ar"/>
              </w:rPr>
              <w:t>权重</w:t>
            </w:r>
          </w:p>
        </w:tc>
        <w:tc>
          <w:tcPr>
            <w:tcW w:w="589" w:type="pct"/>
            <w:vAlign w:val="center"/>
          </w:tcPr>
          <w:p w:rsidR="00894167" w:rsidRDefault="004772FB" w:rsidP="001F4C10">
            <w:pPr>
              <w:jc w:val="center"/>
              <w:rPr>
                <w:rFonts w:ascii="Times New Roman" w:eastAsia="楷体" w:hAnsi="Times New Roman" w:cs="Times New Roman"/>
                <w:b/>
                <w:bCs/>
                <w:color w:val="000000"/>
                <w:kern w:val="0"/>
                <w:sz w:val="18"/>
                <w:szCs w:val="18"/>
                <w:lang w:bidi="ar"/>
              </w:rPr>
            </w:pPr>
            <w:r>
              <w:rPr>
                <w:rFonts w:ascii="Times New Roman" w:eastAsia="楷体" w:hAnsi="Times New Roman" w:cs="Times New Roman"/>
                <w:b/>
                <w:bCs/>
                <w:color w:val="000000"/>
                <w:kern w:val="0"/>
                <w:sz w:val="18"/>
                <w:szCs w:val="18"/>
                <w:lang w:bidi="ar"/>
              </w:rPr>
              <w:t>实际平均分</w:t>
            </w:r>
          </w:p>
        </w:tc>
        <w:tc>
          <w:tcPr>
            <w:tcW w:w="1744" w:type="pct"/>
            <w:vAlign w:val="center"/>
          </w:tcPr>
          <w:p w:rsidR="00894167" w:rsidRDefault="004772FB" w:rsidP="001F4C10">
            <w:pPr>
              <w:jc w:val="center"/>
              <w:rPr>
                <w:rFonts w:ascii="Times New Roman" w:eastAsia="楷体" w:hAnsi="Times New Roman" w:cs="Times New Roman"/>
                <w:b/>
                <w:bCs/>
                <w:color w:val="000000"/>
                <w:sz w:val="18"/>
                <w:szCs w:val="18"/>
              </w:rPr>
            </w:pPr>
            <w:r>
              <w:rPr>
                <w:rFonts w:ascii="Times New Roman" w:eastAsia="楷体" w:hAnsi="Times New Roman" w:cs="Times New Roman"/>
                <w:b/>
                <w:bCs/>
                <w:color w:val="000000"/>
                <w:kern w:val="0"/>
                <w:sz w:val="18"/>
                <w:szCs w:val="18"/>
                <w:lang w:bidi="ar"/>
              </w:rPr>
              <w:t>目标达成评价值</w:t>
            </w:r>
          </w:p>
        </w:tc>
      </w:tr>
      <w:tr w:rsidR="00F377F0" w:rsidTr="00F377F0">
        <w:trPr>
          <w:jc w:val="center"/>
        </w:trPr>
        <w:tc>
          <w:tcPr>
            <w:tcW w:w="536" w:type="pct"/>
            <w:vMerge w:val="restart"/>
            <w:vAlign w:val="center"/>
          </w:tcPr>
          <w:p w:rsidR="00894167" w:rsidRDefault="004772FB" w:rsidP="001F4C10">
            <w:pPr>
              <w:pStyle w:val="a5"/>
              <w:jc w:val="center"/>
              <w:rPr>
                <w:rFonts w:ascii="Times New Roman" w:hAnsi="Times New Roman" w:cs="Times New Roman"/>
                <w:bCs w:val="0"/>
                <w:color w:val="000000"/>
              </w:rPr>
            </w:pPr>
            <w:r>
              <w:rPr>
                <w:rFonts w:ascii="Times New Roman" w:hAnsi="Times New Roman" w:cs="Times New Roman"/>
                <w:kern w:val="0"/>
                <w:lang w:bidi="ar"/>
              </w:rPr>
              <w:t>1</w:t>
            </w:r>
          </w:p>
        </w:tc>
        <w:tc>
          <w:tcPr>
            <w:tcW w:w="565" w:type="pct"/>
            <w:vAlign w:val="center"/>
          </w:tcPr>
          <w:p w:rsidR="00894167" w:rsidRDefault="004772FB" w:rsidP="001F4C10">
            <w:pPr>
              <w:jc w:val="center"/>
              <w:rPr>
                <w:rFonts w:ascii="Times New Roman" w:eastAsia="楷体" w:hAnsi="Times New Roman" w:cs="Times New Roman"/>
                <w:color w:val="000000"/>
                <w:sz w:val="18"/>
                <w:szCs w:val="18"/>
              </w:rPr>
            </w:pPr>
            <w:r>
              <w:rPr>
                <w:rFonts w:ascii="楷体" w:eastAsia="楷体" w:hAnsi="楷体" w:cs="楷体" w:hint="eastAsia"/>
                <w:color w:val="000000"/>
                <w:kern w:val="0"/>
                <w:sz w:val="18"/>
                <w:szCs w:val="18"/>
                <w:lang w:bidi="ar"/>
              </w:rPr>
              <w:t>预习</w:t>
            </w:r>
            <w:r>
              <w:rPr>
                <w:rFonts w:ascii="楷体" w:eastAsia="楷体" w:hAnsi="楷体" w:cs="楷体" w:hint="eastAsia"/>
                <w:color w:val="000000"/>
                <w:kern w:val="0"/>
                <w:sz w:val="18"/>
                <w:szCs w:val="18"/>
                <w:lang w:bidi="ar"/>
              </w:rPr>
              <w:t>表现</w:t>
            </w:r>
          </w:p>
        </w:tc>
        <w:tc>
          <w:tcPr>
            <w:tcW w:w="450" w:type="pct"/>
            <w:vAlign w:val="center"/>
          </w:tcPr>
          <w:p w:rsidR="00894167" w:rsidRDefault="004772FB" w:rsidP="001F4C10">
            <w:pPr>
              <w:jc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35</w:t>
            </w:r>
          </w:p>
        </w:tc>
        <w:tc>
          <w:tcPr>
            <w:tcW w:w="413" w:type="pct"/>
            <w:vAlign w:val="center"/>
          </w:tcPr>
          <w:p w:rsidR="00894167" w:rsidRDefault="004772FB" w:rsidP="001F4C10">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kern w:val="0"/>
                <w:sz w:val="18"/>
                <w:szCs w:val="18"/>
                <w:lang w:bidi="ar"/>
              </w:rPr>
              <w:t>7</w:t>
            </w:r>
          </w:p>
        </w:tc>
        <w:tc>
          <w:tcPr>
            <w:tcW w:w="426" w:type="pct"/>
            <w:vMerge w:val="restart"/>
            <w:vAlign w:val="center"/>
          </w:tcPr>
          <w:p w:rsidR="00894167" w:rsidRDefault="004772FB" w:rsidP="001F4C10">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35</w:t>
            </w:r>
            <w:bookmarkStart w:id="5" w:name="_GoBack"/>
            <w:bookmarkEnd w:id="5"/>
          </w:p>
        </w:tc>
        <w:tc>
          <w:tcPr>
            <w:tcW w:w="277" w:type="pct"/>
            <w:vAlign w:val="center"/>
          </w:tcPr>
          <w:p w:rsidR="00894167" w:rsidRDefault="004772FB" w:rsidP="001F4C10">
            <w:pPr>
              <w:jc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20</w:t>
            </w:r>
            <w:r>
              <w:rPr>
                <w:rFonts w:ascii="Times New Roman" w:eastAsia="宋体" w:hAnsi="Times New Roman" w:cs="Times New Roman"/>
                <w:color w:val="000000"/>
                <w:kern w:val="0"/>
                <w:sz w:val="18"/>
                <w:szCs w:val="18"/>
                <w:lang w:bidi="ar"/>
              </w:rPr>
              <w:t>%</w:t>
            </w:r>
          </w:p>
        </w:tc>
        <w:tc>
          <w:tcPr>
            <w:tcW w:w="589" w:type="pct"/>
            <w:vAlign w:val="center"/>
          </w:tcPr>
          <w:p w:rsidR="00894167" w:rsidRDefault="004772FB" w:rsidP="001F4C10">
            <w:pPr>
              <w:jc w:val="center"/>
              <w:rPr>
                <w:rFonts w:ascii="Times New Roman" w:eastAsia="宋体" w:hAnsi="Times New Roman" w:cs="Times New Roman"/>
                <w:color w:val="000000"/>
                <w:kern w:val="0"/>
                <w:sz w:val="18"/>
                <w:szCs w:val="18"/>
                <w:lang w:bidi="ar"/>
              </w:rPr>
            </w:pPr>
            <w:r>
              <w:rPr>
                <w:rFonts w:ascii="Times New Roman" w:eastAsia="宋体" w:hAnsi="Times New Roman"/>
                <w:i/>
                <w:iCs/>
                <w:color w:val="000000"/>
                <w:kern w:val="0"/>
                <w:sz w:val="18"/>
                <w:szCs w:val="18"/>
                <w:lang w:bidi="ar"/>
              </w:rPr>
              <w:t>A</w:t>
            </w:r>
            <w:r>
              <w:rPr>
                <w:rFonts w:ascii="Times New Roman" w:eastAsia="宋体" w:hAnsi="Times New Roman"/>
                <w:color w:val="000000"/>
                <w:kern w:val="0"/>
                <w:sz w:val="18"/>
                <w:szCs w:val="18"/>
                <w:vertAlign w:val="subscript"/>
                <w:lang w:bidi="ar"/>
              </w:rPr>
              <w:t>1</w:t>
            </w:r>
          </w:p>
        </w:tc>
        <w:tc>
          <w:tcPr>
            <w:tcW w:w="1744" w:type="pct"/>
            <w:vMerge w:val="restart"/>
            <w:noWrap/>
            <w:vAlign w:val="center"/>
          </w:tcPr>
          <w:p w:rsidR="00894167" w:rsidRDefault="004772FB" w:rsidP="001F4C10">
            <w:pPr>
              <w:jc w:val="center"/>
              <w:rPr>
                <w:rFonts w:ascii="Times New Roman" w:hAnsi="Times New Roman" w:cs="Times New Roman"/>
                <w:color w:val="000000"/>
                <w:kern w:val="0"/>
                <w:sz w:val="18"/>
                <w:szCs w:val="18"/>
                <w:lang w:bidi="ar"/>
              </w:rPr>
            </w:pPr>
            <w:r>
              <w:rPr>
                <w:rFonts w:ascii="Times New Roman" w:hAnsi="Times New Roman"/>
                <w:position w:val="-24"/>
                <w:sz w:val="18"/>
                <w:szCs w:val="18"/>
              </w:rPr>
              <w:object w:dxaOrig="2767" w:dyaOrig="628">
                <v:shape id="_x0000_i1351" type="#_x0000_t75" style="width:138.35pt;height:31.3pt" o:ole="">
                  <v:imagedata r:id="rId9" o:title=""/>
                </v:shape>
                <o:OLEObject Type="Embed" ProgID="Equation.KSEE3" ShapeID="_x0000_i1351" DrawAspect="Content" ObjectID="_1844264034" r:id="rId10"/>
              </w:object>
            </w:r>
          </w:p>
        </w:tc>
      </w:tr>
      <w:tr w:rsidR="00F377F0" w:rsidTr="00F377F0">
        <w:trPr>
          <w:jc w:val="center"/>
        </w:trPr>
        <w:tc>
          <w:tcPr>
            <w:tcW w:w="536" w:type="pct"/>
            <w:vMerge/>
            <w:vAlign w:val="center"/>
          </w:tcPr>
          <w:p w:rsidR="00894167" w:rsidRDefault="00894167" w:rsidP="001F4C10">
            <w:pPr>
              <w:jc w:val="center"/>
              <w:rPr>
                <w:rFonts w:ascii="Times New Roman" w:eastAsia="楷体" w:hAnsi="Times New Roman" w:cs="Times New Roman"/>
                <w:color w:val="000000"/>
                <w:sz w:val="18"/>
                <w:szCs w:val="18"/>
              </w:rPr>
            </w:pPr>
          </w:p>
        </w:tc>
        <w:tc>
          <w:tcPr>
            <w:tcW w:w="565" w:type="pct"/>
            <w:vAlign w:val="center"/>
          </w:tcPr>
          <w:p w:rsidR="00894167" w:rsidRDefault="004772FB" w:rsidP="001F4C10">
            <w:pPr>
              <w:jc w:val="center"/>
              <w:rPr>
                <w:rFonts w:ascii="Times New Roman" w:eastAsia="楷体" w:hAnsi="Times New Roman" w:cs="Times New Roman"/>
                <w:color w:val="000000"/>
                <w:sz w:val="18"/>
                <w:szCs w:val="18"/>
              </w:rPr>
            </w:pPr>
            <w:r>
              <w:rPr>
                <w:rFonts w:ascii="Times New Roman" w:eastAsia="楷体" w:hAnsi="Times New Roman" w:cs="Times New Roman" w:hint="eastAsia"/>
                <w:color w:val="000000"/>
                <w:sz w:val="18"/>
                <w:szCs w:val="18"/>
              </w:rPr>
              <w:t>实验操作</w:t>
            </w:r>
          </w:p>
        </w:tc>
        <w:tc>
          <w:tcPr>
            <w:tcW w:w="450" w:type="pct"/>
            <w:vAlign w:val="center"/>
          </w:tcPr>
          <w:p w:rsidR="00894167" w:rsidRDefault="004772FB" w:rsidP="001F4C10">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35</w:t>
            </w:r>
          </w:p>
        </w:tc>
        <w:tc>
          <w:tcPr>
            <w:tcW w:w="413" w:type="pct"/>
            <w:vAlign w:val="center"/>
          </w:tcPr>
          <w:p w:rsidR="00894167" w:rsidRDefault="004772FB" w:rsidP="001F4C10">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kern w:val="0"/>
                <w:sz w:val="18"/>
                <w:szCs w:val="18"/>
                <w:lang w:bidi="ar"/>
              </w:rPr>
              <w:t>7</w:t>
            </w:r>
          </w:p>
        </w:tc>
        <w:tc>
          <w:tcPr>
            <w:tcW w:w="426" w:type="pct"/>
            <w:vMerge/>
            <w:vAlign w:val="center"/>
          </w:tcPr>
          <w:p w:rsidR="00894167" w:rsidRDefault="00894167" w:rsidP="001F4C10">
            <w:pPr>
              <w:jc w:val="center"/>
              <w:rPr>
                <w:rFonts w:ascii="Times New Roman" w:eastAsia="宋体" w:hAnsi="Times New Roman" w:cs="Times New Roman"/>
                <w:color w:val="000000"/>
                <w:sz w:val="18"/>
                <w:szCs w:val="18"/>
              </w:rPr>
            </w:pPr>
          </w:p>
        </w:tc>
        <w:tc>
          <w:tcPr>
            <w:tcW w:w="277" w:type="pct"/>
            <w:vAlign w:val="center"/>
          </w:tcPr>
          <w:p w:rsidR="00894167" w:rsidRDefault="004772FB" w:rsidP="001F4C10">
            <w:pPr>
              <w:jc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20</w:t>
            </w:r>
            <w:r>
              <w:rPr>
                <w:rFonts w:ascii="Times New Roman" w:eastAsia="宋体" w:hAnsi="Times New Roman" w:cs="Times New Roman"/>
                <w:color w:val="000000"/>
                <w:kern w:val="0"/>
                <w:sz w:val="18"/>
                <w:szCs w:val="18"/>
                <w:lang w:bidi="ar"/>
              </w:rPr>
              <w:t>%</w:t>
            </w:r>
          </w:p>
        </w:tc>
        <w:tc>
          <w:tcPr>
            <w:tcW w:w="589" w:type="pct"/>
            <w:vAlign w:val="center"/>
          </w:tcPr>
          <w:p w:rsidR="00894167" w:rsidRDefault="004772FB" w:rsidP="001F4C10">
            <w:pPr>
              <w:jc w:val="center"/>
              <w:rPr>
                <w:rFonts w:ascii="Times New Roman" w:eastAsia="宋体" w:hAnsi="Times New Roman" w:cs="Times New Roman"/>
                <w:color w:val="000000"/>
                <w:kern w:val="0"/>
                <w:sz w:val="18"/>
                <w:szCs w:val="18"/>
                <w:lang w:bidi="ar"/>
              </w:rPr>
            </w:pPr>
            <w:r>
              <w:rPr>
                <w:rFonts w:ascii="Times New Roman" w:eastAsia="宋体" w:hAnsi="Times New Roman"/>
                <w:i/>
                <w:iCs/>
                <w:color w:val="000000"/>
                <w:kern w:val="0"/>
                <w:sz w:val="18"/>
                <w:szCs w:val="18"/>
                <w:lang w:bidi="ar"/>
              </w:rPr>
              <w:t>A</w:t>
            </w:r>
            <w:r>
              <w:rPr>
                <w:rFonts w:ascii="Times New Roman" w:eastAsia="宋体" w:hAnsi="Times New Roman"/>
                <w:color w:val="000000"/>
                <w:kern w:val="0"/>
                <w:sz w:val="18"/>
                <w:szCs w:val="18"/>
                <w:vertAlign w:val="subscript"/>
                <w:lang w:bidi="ar"/>
              </w:rPr>
              <w:t>2</w:t>
            </w:r>
          </w:p>
        </w:tc>
        <w:tc>
          <w:tcPr>
            <w:tcW w:w="1744" w:type="pct"/>
            <w:vMerge/>
            <w:noWrap/>
            <w:vAlign w:val="center"/>
          </w:tcPr>
          <w:p w:rsidR="00894167" w:rsidRDefault="00894167" w:rsidP="001F4C10">
            <w:pPr>
              <w:jc w:val="center"/>
              <w:rPr>
                <w:rFonts w:ascii="Times New Roman" w:eastAsia="宋体" w:hAnsi="Times New Roman" w:cs="Times New Roman"/>
                <w:color w:val="000000"/>
                <w:kern w:val="0"/>
                <w:sz w:val="18"/>
                <w:szCs w:val="18"/>
                <w:lang w:bidi="ar"/>
              </w:rPr>
            </w:pPr>
          </w:p>
        </w:tc>
      </w:tr>
      <w:tr w:rsidR="00F377F0" w:rsidTr="00F377F0">
        <w:trPr>
          <w:jc w:val="center"/>
        </w:trPr>
        <w:tc>
          <w:tcPr>
            <w:tcW w:w="536" w:type="pct"/>
            <w:vMerge/>
            <w:vAlign w:val="center"/>
          </w:tcPr>
          <w:p w:rsidR="00894167" w:rsidRDefault="00894167" w:rsidP="001F4C10">
            <w:pPr>
              <w:jc w:val="center"/>
              <w:rPr>
                <w:rFonts w:ascii="Times New Roman" w:eastAsia="楷体" w:hAnsi="Times New Roman" w:cs="Times New Roman"/>
                <w:color w:val="000000"/>
                <w:sz w:val="18"/>
                <w:szCs w:val="18"/>
              </w:rPr>
            </w:pPr>
          </w:p>
        </w:tc>
        <w:tc>
          <w:tcPr>
            <w:tcW w:w="565" w:type="pct"/>
            <w:vAlign w:val="center"/>
          </w:tcPr>
          <w:p w:rsidR="00894167" w:rsidRDefault="004772FB" w:rsidP="001F4C10">
            <w:pPr>
              <w:jc w:val="center"/>
              <w:rPr>
                <w:rFonts w:ascii="Times New Roman" w:eastAsia="楷体" w:hAnsi="Times New Roman" w:cs="Times New Roman"/>
                <w:color w:val="000000"/>
                <w:sz w:val="18"/>
                <w:szCs w:val="18"/>
              </w:rPr>
            </w:pPr>
            <w:r>
              <w:rPr>
                <w:rFonts w:ascii="Times New Roman" w:eastAsia="楷体" w:hAnsi="Times New Roman" w:cs="Times New Roman" w:hint="eastAsia"/>
                <w:color w:val="000000"/>
                <w:kern w:val="0"/>
                <w:sz w:val="18"/>
                <w:szCs w:val="18"/>
                <w:lang w:bidi="ar"/>
              </w:rPr>
              <w:t>实验报告</w:t>
            </w:r>
          </w:p>
        </w:tc>
        <w:tc>
          <w:tcPr>
            <w:tcW w:w="450" w:type="pct"/>
            <w:vAlign w:val="center"/>
          </w:tcPr>
          <w:p w:rsidR="00894167" w:rsidRDefault="004772FB" w:rsidP="001F4C10">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35</w:t>
            </w:r>
          </w:p>
        </w:tc>
        <w:tc>
          <w:tcPr>
            <w:tcW w:w="413" w:type="pct"/>
            <w:vAlign w:val="center"/>
          </w:tcPr>
          <w:p w:rsidR="00894167" w:rsidRDefault="004772FB" w:rsidP="001F4C10">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21</w:t>
            </w:r>
          </w:p>
        </w:tc>
        <w:tc>
          <w:tcPr>
            <w:tcW w:w="426" w:type="pct"/>
            <w:vMerge/>
            <w:vAlign w:val="center"/>
          </w:tcPr>
          <w:p w:rsidR="00894167" w:rsidRDefault="00894167" w:rsidP="001F4C10">
            <w:pPr>
              <w:jc w:val="center"/>
              <w:rPr>
                <w:rFonts w:ascii="Times New Roman" w:eastAsia="宋体" w:hAnsi="Times New Roman" w:cs="Times New Roman"/>
                <w:color w:val="000000"/>
                <w:sz w:val="18"/>
                <w:szCs w:val="18"/>
              </w:rPr>
            </w:pPr>
          </w:p>
        </w:tc>
        <w:tc>
          <w:tcPr>
            <w:tcW w:w="277" w:type="pct"/>
            <w:vAlign w:val="center"/>
          </w:tcPr>
          <w:p w:rsidR="00894167" w:rsidRDefault="004772FB" w:rsidP="001F4C10">
            <w:pPr>
              <w:jc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60</w:t>
            </w:r>
            <w:r>
              <w:rPr>
                <w:rFonts w:ascii="Times New Roman" w:eastAsia="宋体" w:hAnsi="Times New Roman" w:cs="Times New Roman"/>
                <w:color w:val="000000"/>
                <w:kern w:val="0"/>
                <w:sz w:val="18"/>
                <w:szCs w:val="18"/>
                <w:lang w:bidi="ar"/>
              </w:rPr>
              <w:t>%</w:t>
            </w:r>
          </w:p>
        </w:tc>
        <w:tc>
          <w:tcPr>
            <w:tcW w:w="589" w:type="pct"/>
            <w:vAlign w:val="center"/>
          </w:tcPr>
          <w:p w:rsidR="00894167" w:rsidRDefault="004772FB" w:rsidP="001F4C10">
            <w:pPr>
              <w:jc w:val="center"/>
              <w:rPr>
                <w:rFonts w:ascii="Times New Roman" w:eastAsia="宋体" w:hAnsi="Times New Roman" w:cs="Times New Roman"/>
                <w:color w:val="000000"/>
                <w:kern w:val="0"/>
                <w:sz w:val="18"/>
                <w:szCs w:val="18"/>
                <w:lang w:bidi="ar"/>
              </w:rPr>
            </w:pPr>
            <w:r>
              <w:rPr>
                <w:rFonts w:ascii="Times New Roman" w:eastAsia="宋体" w:hAnsi="Times New Roman"/>
                <w:i/>
                <w:iCs/>
                <w:color w:val="000000"/>
                <w:kern w:val="0"/>
                <w:sz w:val="18"/>
                <w:szCs w:val="18"/>
                <w:lang w:bidi="ar"/>
              </w:rPr>
              <w:t>A</w:t>
            </w:r>
            <w:r>
              <w:rPr>
                <w:rFonts w:ascii="Times New Roman" w:eastAsia="宋体" w:hAnsi="Times New Roman" w:hint="eastAsia"/>
                <w:color w:val="000000"/>
                <w:kern w:val="0"/>
                <w:sz w:val="18"/>
                <w:szCs w:val="18"/>
                <w:vertAlign w:val="subscript"/>
                <w:lang w:bidi="ar"/>
              </w:rPr>
              <w:t>3</w:t>
            </w:r>
          </w:p>
        </w:tc>
        <w:tc>
          <w:tcPr>
            <w:tcW w:w="1744" w:type="pct"/>
            <w:vMerge/>
            <w:noWrap/>
            <w:vAlign w:val="center"/>
          </w:tcPr>
          <w:p w:rsidR="00894167" w:rsidRDefault="00894167" w:rsidP="001F4C10">
            <w:pPr>
              <w:jc w:val="center"/>
              <w:rPr>
                <w:rFonts w:ascii="Times New Roman" w:eastAsia="宋体" w:hAnsi="Times New Roman" w:cs="Times New Roman"/>
                <w:color w:val="000000"/>
                <w:kern w:val="0"/>
                <w:sz w:val="18"/>
                <w:szCs w:val="18"/>
                <w:lang w:bidi="ar"/>
              </w:rPr>
            </w:pPr>
          </w:p>
        </w:tc>
      </w:tr>
      <w:tr w:rsidR="00F377F0" w:rsidTr="00F377F0">
        <w:trPr>
          <w:jc w:val="center"/>
        </w:trPr>
        <w:tc>
          <w:tcPr>
            <w:tcW w:w="536" w:type="pct"/>
            <w:vMerge w:val="restart"/>
            <w:vAlign w:val="center"/>
          </w:tcPr>
          <w:p w:rsidR="00894167" w:rsidRDefault="004772FB" w:rsidP="001F4C10">
            <w:pPr>
              <w:pStyle w:val="a5"/>
              <w:jc w:val="center"/>
              <w:rPr>
                <w:rFonts w:ascii="Times New Roman" w:hAnsi="Times New Roman" w:cs="Times New Roman"/>
                <w:bCs w:val="0"/>
                <w:color w:val="000000"/>
              </w:rPr>
            </w:pPr>
            <w:r>
              <w:rPr>
                <w:rFonts w:ascii="Times New Roman" w:hAnsi="Times New Roman" w:cs="Times New Roman"/>
                <w:kern w:val="0"/>
                <w:lang w:bidi="ar"/>
              </w:rPr>
              <w:t>2</w:t>
            </w:r>
          </w:p>
        </w:tc>
        <w:tc>
          <w:tcPr>
            <w:tcW w:w="565" w:type="pct"/>
            <w:vAlign w:val="center"/>
          </w:tcPr>
          <w:p w:rsidR="00894167" w:rsidRDefault="004772FB" w:rsidP="001F4C10">
            <w:pPr>
              <w:jc w:val="center"/>
              <w:rPr>
                <w:rFonts w:ascii="Times New Roman" w:eastAsia="楷体" w:hAnsi="Times New Roman" w:cs="Times New Roman"/>
                <w:color w:val="000000"/>
                <w:sz w:val="18"/>
                <w:szCs w:val="18"/>
              </w:rPr>
            </w:pPr>
            <w:r>
              <w:rPr>
                <w:rFonts w:ascii="楷体" w:eastAsia="楷体" w:hAnsi="楷体" w:cs="楷体" w:hint="eastAsia"/>
                <w:color w:val="000000"/>
                <w:kern w:val="0"/>
                <w:sz w:val="18"/>
                <w:szCs w:val="18"/>
                <w:lang w:bidi="ar"/>
              </w:rPr>
              <w:t>预习</w:t>
            </w:r>
            <w:r>
              <w:rPr>
                <w:rFonts w:ascii="楷体" w:eastAsia="楷体" w:hAnsi="楷体" w:cs="楷体" w:hint="eastAsia"/>
                <w:color w:val="000000"/>
                <w:kern w:val="0"/>
                <w:sz w:val="18"/>
                <w:szCs w:val="18"/>
                <w:lang w:bidi="ar"/>
              </w:rPr>
              <w:t>表现</w:t>
            </w:r>
          </w:p>
        </w:tc>
        <w:tc>
          <w:tcPr>
            <w:tcW w:w="450" w:type="pct"/>
            <w:vAlign w:val="center"/>
          </w:tcPr>
          <w:p w:rsidR="00894167" w:rsidRDefault="004772FB" w:rsidP="001F4C10">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35</w:t>
            </w:r>
          </w:p>
        </w:tc>
        <w:tc>
          <w:tcPr>
            <w:tcW w:w="413" w:type="pct"/>
            <w:vAlign w:val="center"/>
          </w:tcPr>
          <w:p w:rsidR="00894167" w:rsidRDefault="004772FB" w:rsidP="001F4C10">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kern w:val="0"/>
                <w:sz w:val="18"/>
                <w:szCs w:val="18"/>
                <w:lang w:bidi="ar"/>
              </w:rPr>
              <w:t>7</w:t>
            </w:r>
          </w:p>
        </w:tc>
        <w:tc>
          <w:tcPr>
            <w:tcW w:w="426" w:type="pct"/>
            <w:vMerge w:val="restart"/>
            <w:vAlign w:val="center"/>
          </w:tcPr>
          <w:p w:rsidR="00894167" w:rsidRDefault="004772FB" w:rsidP="001F4C10">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35</w:t>
            </w:r>
          </w:p>
        </w:tc>
        <w:tc>
          <w:tcPr>
            <w:tcW w:w="277" w:type="pct"/>
            <w:vAlign w:val="center"/>
          </w:tcPr>
          <w:p w:rsidR="00894167" w:rsidRDefault="004772FB" w:rsidP="001F4C10">
            <w:pPr>
              <w:jc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20</w:t>
            </w:r>
            <w:r>
              <w:rPr>
                <w:rFonts w:ascii="Times New Roman" w:eastAsia="宋体" w:hAnsi="Times New Roman" w:cs="Times New Roman"/>
                <w:color w:val="000000"/>
                <w:kern w:val="0"/>
                <w:sz w:val="18"/>
                <w:szCs w:val="18"/>
                <w:lang w:bidi="ar"/>
              </w:rPr>
              <w:t>%</w:t>
            </w:r>
          </w:p>
        </w:tc>
        <w:tc>
          <w:tcPr>
            <w:tcW w:w="589" w:type="pct"/>
            <w:vAlign w:val="center"/>
          </w:tcPr>
          <w:p w:rsidR="00894167" w:rsidRDefault="004772FB" w:rsidP="001F4C10">
            <w:pPr>
              <w:jc w:val="center"/>
              <w:rPr>
                <w:rFonts w:ascii="Times New Roman" w:eastAsia="宋体" w:hAnsi="Times New Roman" w:cs="Times New Roman"/>
                <w:color w:val="000000"/>
                <w:kern w:val="0"/>
                <w:sz w:val="18"/>
                <w:szCs w:val="18"/>
                <w:lang w:bidi="ar"/>
              </w:rPr>
            </w:pPr>
            <w:r>
              <w:rPr>
                <w:rFonts w:ascii="Times New Roman" w:eastAsia="宋体" w:hAnsi="Times New Roman"/>
                <w:i/>
                <w:iCs/>
                <w:color w:val="000000"/>
                <w:kern w:val="0"/>
                <w:sz w:val="18"/>
                <w:szCs w:val="18"/>
                <w:lang w:bidi="ar"/>
              </w:rPr>
              <w:t>B</w:t>
            </w:r>
            <w:r>
              <w:rPr>
                <w:rFonts w:ascii="Times New Roman" w:eastAsia="宋体" w:hAnsi="Times New Roman"/>
                <w:color w:val="000000"/>
                <w:kern w:val="0"/>
                <w:sz w:val="18"/>
                <w:szCs w:val="18"/>
                <w:vertAlign w:val="subscript"/>
                <w:lang w:bidi="ar"/>
              </w:rPr>
              <w:t>1</w:t>
            </w:r>
          </w:p>
        </w:tc>
        <w:tc>
          <w:tcPr>
            <w:tcW w:w="1744" w:type="pct"/>
            <w:vMerge w:val="restart"/>
            <w:noWrap/>
            <w:vAlign w:val="center"/>
          </w:tcPr>
          <w:p w:rsidR="00894167" w:rsidRDefault="004772FB" w:rsidP="001F4C10">
            <w:pPr>
              <w:jc w:val="center"/>
              <w:rPr>
                <w:rFonts w:ascii="Times New Roman" w:eastAsia="宋体" w:hAnsi="Times New Roman" w:cs="Times New Roman"/>
                <w:color w:val="000000"/>
                <w:kern w:val="0"/>
                <w:sz w:val="18"/>
                <w:szCs w:val="18"/>
                <w:lang w:bidi="ar"/>
              </w:rPr>
            </w:pPr>
            <w:r>
              <w:rPr>
                <w:rFonts w:ascii="Times New Roman" w:hAnsi="Times New Roman"/>
                <w:position w:val="-24"/>
                <w:sz w:val="18"/>
                <w:szCs w:val="18"/>
              </w:rPr>
              <w:object w:dxaOrig="2793" w:dyaOrig="628">
                <v:shape id="_x0000_i1352" type="#_x0000_t75" style="width:139.6pt;height:31.3pt" o:ole="">
                  <v:imagedata r:id="rId11" o:title=""/>
                </v:shape>
                <o:OLEObject Type="Embed" ProgID="Equation.KSEE3" ShapeID="_x0000_i1352" DrawAspect="Content" ObjectID="_1844264035" r:id="rId12"/>
              </w:object>
            </w:r>
          </w:p>
        </w:tc>
      </w:tr>
      <w:tr w:rsidR="00F377F0" w:rsidTr="00F377F0">
        <w:trPr>
          <w:jc w:val="center"/>
        </w:trPr>
        <w:tc>
          <w:tcPr>
            <w:tcW w:w="536" w:type="pct"/>
            <w:vMerge/>
            <w:vAlign w:val="center"/>
          </w:tcPr>
          <w:p w:rsidR="00894167" w:rsidRDefault="00894167" w:rsidP="001F4C10">
            <w:pPr>
              <w:jc w:val="center"/>
              <w:rPr>
                <w:rFonts w:ascii="Times New Roman" w:eastAsia="楷体" w:hAnsi="Times New Roman" w:cs="Times New Roman"/>
                <w:color w:val="000000"/>
                <w:sz w:val="18"/>
                <w:szCs w:val="18"/>
              </w:rPr>
            </w:pPr>
          </w:p>
        </w:tc>
        <w:tc>
          <w:tcPr>
            <w:tcW w:w="565" w:type="pct"/>
            <w:vAlign w:val="center"/>
          </w:tcPr>
          <w:p w:rsidR="00894167" w:rsidRDefault="004772FB" w:rsidP="001F4C10">
            <w:pPr>
              <w:jc w:val="center"/>
              <w:rPr>
                <w:rFonts w:ascii="Times New Roman" w:eastAsia="楷体" w:hAnsi="Times New Roman" w:cs="Times New Roman"/>
                <w:color w:val="000000"/>
                <w:sz w:val="18"/>
                <w:szCs w:val="18"/>
              </w:rPr>
            </w:pPr>
            <w:r>
              <w:rPr>
                <w:rFonts w:ascii="Times New Roman" w:eastAsia="楷体" w:hAnsi="Times New Roman" w:cs="Times New Roman" w:hint="eastAsia"/>
                <w:color w:val="000000"/>
                <w:sz w:val="18"/>
                <w:szCs w:val="18"/>
              </w:rPr>
              <w:t>实验操作</w:t>
            </w:r>
          </w:p>
        </w:tc>
        <w:tc>
          <w:tcPr>
            <w:tcW w:w="450" w:type="pct"/>
            <w:vAlign w:val="center"/>
          </w:tcPr>
          <w:p w:rsidR="00894167" w:rsidRDefault="004772FB" w:rsidP="001F4C10">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35</w:t>
            </w:r>
          </w:p>
        </w:tc>
        <w:tc>
          <w:tcPr>
            <w:tcW w:w="413" w:type="pct"/>
            <w:vAlign w:val="center"/>
          </w:tcPr>
          <w:p w:rsidR="00894167" w:rsidRDefault="004772FB" w:rsidP="001F4C10">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7</w:t>
            </w:r>
          </w:p>
        </w:tc>
        <w:tc>
          <w:tcPr>
            <w:tcW w:w="426" w:type="pct"/>
            <w:vMerge/>
            <w:vAlign w:val="center"/>
          </w:tcPr>
          <w:p w:rsidR="00894167" w:rsidRDefault="00894167" w:rsidP="001F4C10">
            <w:pPr>
              <w:jc w:val="center"/>
              <w:rPr>
                <w:rFonts w:ascii="Times New Roman" w:eastAsia="宋体" w:hAnsi="Times New Roman" w:cs="Times New Roman"/>
                <w:color w:val="000000"/>
                <w:sz w:val="18"/>
                <w:szCs w:val="18"/>
              </w:rPr>
            </w:pPr>
          </w:p>
        </w:tc>
        <w:tc>
          <w:tcPr>
            <w:tcW w:w="277" w:type="pct"/>
            <w:vAlign w:val="center"/>
          </w:tcPr>
          <w:p w:rsidR="00894167" w:rsidRDefault="004772FB" w:rsidP="001F4C10">
            <w:pPr>
              <w:jc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20</w:t>
            </w:r>
            <w:r>
              <w:rPr>
                <w:rFonts w:ascii="Times New Roman" w:eastAsia="宋体" w:hAnsi="Times New Roman" w:cs="Times New Roman"/>
                <w:color w:val="000000"/>
                <w:kern w:val="0"/>
                <w:sz w:val="18"/>
                <w:szCs w:val="18"/>
                <w:lang w:bidi="ar"/>
              </w:rPr>
              <w:t>%</w:t>
            </w:r>
          </w:p>
        </w:tc>
        <w:tc>
          <w:tcPr>
            <w:tcW w:w="589" w:type="pct"/>
            <w:vAlign w:val="center"/>
          </w:tcPr>
          <w:p w:rsidR="00894167" w:rsidRDefault="004772FB" w:rsidP="001F4C10">
            <w:pPr>
              <w:jc w:val="center"/>
              <w:rPr>
                <w:rFonts w:ascii="Times New Roman" w:eastAsia="宋体" w:hAnsi="Times New Roman" w:cs="Times New Roman"/>
                <w:color w:val="000000"/>
                <w:kern w:val="0"/>
                <w:sz w:val="18"/>
                <w:szCs w:val="18"/>
                <w:lang w:bidi="ar"/>
              </w:rPr>
            </w:pPr>
            <w:r>
              <w:rPr>
                <w:rFonts w:ascii="Times New Roman" w:eastAsia="宋体" w:hAnsi="Times New Roman"/>
                <w:i/>
                <w:iCs/>
                <w:color w:val="000000"/>
                <w:kern w:val="0"/>
                <w:sz w:val="18"/>
                <w:szCs w:val="18"/>
                <w:lang w:bidi="ar"/>
              </w:rPr>
              <w:t>B</w:t>
            </w:r>
            <w:r>
              <w:rPr>
                <w:rFonts w:ascii="Times New Roman" w:eastAsia="宋体" w:hAnsi="Times New Roman"/>
                <w:color w:val="000000"/>
                <w:kern w:val="0"/>
                <w:sz w:val="18"/>
                <w:szCs w:val="18"/>
                <w:vertAlign w:val="subscript"/>
                <w:lang w:bidi="ar"/>
              </w:rPr>
              <w:t>2</w:t>
            </w:r>
          </w:p>
        </w:tc>
        <w:tc>
          <w:tcPr>
            <w:tcW w:w="1744" w:type="pct"/>
            <w:vMerge/>
            <w:noWrap/>
            <w:vAlign w:val="center"/>
          </w:tcPr>
          <w:p w:rsidR="00894167" w:rsidRDefault="00894167" w:rsidP="001F4C10">
            <w:pPr>
              <w:jc w:val="center"/>
              <w:rPr>
                <w:rFonts w:ascii="Times New Roman" w:eastAsia="宋体" w:hAnsi="Times New Roman" w:cs="Times New Roman"/>
                <w:color w:val="000000"/>
                <w:kern w:val="0"/>
                <w:sz w:val="18"/>
                <w:szCs w:val="18"/>
                <w:lang w:bidi="ar"/>
              </w:rPr>
            </w:pPr>
          </w:p>
        </w:tc>
      </w:tr>
      <w:tr w:rsidR="00F377F0" w:rsidTr="00F377F0">
        <w:trPr>
          <w:jc w:val="center"/>
        </w:trPr>
        <w:tc>
          <w:tcPr>
            <w:tcW w:w="536" w:type="pct"/>
            <w:vMerge/>
            <w:vAlign w:val="center"/>
          </w:tcPr>
          <w:p w:rsidR="00894167" w:rsidRDefault="00894167" w:rsidP="001F4C10">
            <w:pPr>
              <w:jc w:val="center"/>
              <w:rPr>
                <w:rFonts w:ascii="Times New Roman" w:eastAsia="楷体" w:hAnsi="Times New Roman" w:cs="Times New Roman"/>
                <w:color w:val="000000"/>
                <w:sz w:val="18"/>
                <w:szCs w:val="18"/>
              </w:rPr>
            </w:pPr>
          </w:p>
        </w:tc>
        <w:tc>
          <w:tcPr>
            <w:tcW w:w="565" w:type="pct"/>
            <w:vAlign w:val="center"/>
          </w:tcPr>
          <w:p w:rsidR="00894167" w:rsidRDefault="004772FB" w:rsidP="001F4C10">
            <w:pPr>
              <w:jc w:val="center"/>
              <w:rPr>
                <w:rFonts w:ascii="Times New Roman" w:eastAsia="楷体" w:hAnsi="Times New Roman" w:cs="Times New Roman"/>
                <w:color w:val="000000"/>
                <w:sz w:val="18"/>
                <w:szCs w:val="18"/>
              </w:rPr>
            </w:pPr>
            <w:r>
              <w:rPr>
                <w:rFonts w:ascii="Times New Roman" w:eastAsia="楷体" w:hAnsi="Times New Roman" w:cs="Times New Roman" w:hint="eastAsia"/>
                <w:color w:val="000000"/>
                <w:kern w:val="0"/>
                <w:sz w:val="18"/>
                <w:szCs w:val="18"/>
                <w:lang w:bidi="ar"/>
              </w:rPr>
              <w:t>实验报告</w:t>
            </w:r>
          </w:p>
        </w:tc>
        <w:tc>
          <w:tcPr>
            <w:tcW w:w="450" w:type="pct"/>
            <w:vAlign w:val="center"/>
          </w:tcPr>
          <w:p w:rsidR="00894167" w:rsidRDefault="004772FB" w:rsidP="001F4C10">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35</w:t>
            </w:r>
          </w:p>
        </w:tc>
        <w:tc>
          <w:tcPr>
            <w:tcW w:w="413" w:type="pct"/>
            <w:vAlign w:val="center"/>
          </w:tcPr>
          <w:p w:rsidR="00894167" w:rsidRDefault="004772FB" w:rsidP="001F4C10">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21</w:t>
            </w:r>
          </w:p>
        </w:tc>
        <w:tc>
          <w:tcPr>
            <w:tcW w:w="426" w:type="pct"/>
            <w:vMerge/>
            <w:vAlign w:val="center"/>
          </w:tcPr>
          <w:p w:rsidR="00894167" w:rsidRDefault="00894167" w:rsidP="001F4C10">
            <w:pPr>
              <w:jc w:val="center"/>
              <w:rPr>
                <w:rFonts w:ascii="Times New Roman" w:eastAsia="宋体" w:hAnsi="Times New Roman" w:cs="Times New Roman"/>
                <w:color w:val="000000"/>
                <w:sz w:val="18"/>
                <w:szCs w:val="18"/>
              </w:rPr>
            </w:pPr>
          </w:p>
        </w:tc>
        <w:tc>
          <w:tcPr>
            <w:tcW w:w="277" w:type="pct"/>
            <w:vAlign w:val="center"/>
          </w:tcPr>
          <w:p w:rsidR="00894167" w:rsidRDefault="004772FB" w:rsidP="001F4C10">
            <w:pPr>
              <w:jc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60</w:t>
            </w:r>
            <w:r>
              <w:rPr>
                <w:rFonts w:ascii="Times New Roman" w:eastAsia="宋体" w:hAnsi="Times New Roman" w:cs="Times New Roman"/>
                <w:color w:val="000000"/>
                <w:kern w:val="0"/>
                <w:sz w:val="18"/>
                <w:szCs w:val="18"/>
                <w:lang w:bidi="ar"/>
              </w:rPr>
              <w:t>%</w:t>
            </w:r>
          </w:p>
        </w:tc>
        <w:tc>
          <w:tcPr>
            <w:tcW w:w="589" w:type="pct"/>
            <w:vAlign w:val="center"/>
          </w:tcPr>
          <w:p w:rsidR="00894167" w:rsidRDefault="004772FB" w:rsidP="001F4C10">
            <w:pPr>
              <w:jc w:val="center"/>
              <w:rPr>
                <w:rFonts w:ascii="Times New Roman" w:eastAsia="宋体" w:hAnsi="Times New Roman" w:cs="Times New Roman"/>
                <w:color w:val="000000"/>
                <w:kern w:val="0"/>
                <w:sz w:val="18"/>
                <w:szCs w:val="18"/>
                <w:lang w:bidi="ar"/>
              </w:rPr>
            </w:pPr>
            <w:r>
              <w:rPr>
                <w:rFonts w:ascii="Times New Roman" w:eastAsia="宋体" w:hAnsi="Times New Roman"/>
                <w:i/>
                <w:iCs/>
                <w:color w:val="000000"/>
                <w:kern w:val="0"/>
                <w:sz w:val="18"/>
                <w:szCs w:val="18"/>
                <w:lang w:bidi="ar"/>
              </w:rPr>
              <w:t>B</w:t>
            </w:r>
            <w:r>
              <w:rPr>
                <w:rFonts w:ascii="Times New Roman" w:eastAsia="宋体" w:hAnsi="Times New Roman" w:hint="eastAsia"/>
                <w:color w:val="000000"/>
                <w:kern w:val="0"/>
                <w:sz w:val="18"/>
                <w:szCs w:val="18"/>
                <w:vertAlign w:val="subscript"/>
                <w:lang w:bidi="ar"/>
              </w:rPr>
              <w:t>3</w:t>
            </w:r>
          </w:p>
        </w:tc>
        <w:tc>
          <w:tcPr>
            <w:tcW w:w="1744" w:type="pct"/>
            <w:vMerge/>
            <w:noWrap/>
            <w:vAlign w:val="center"/>
          </w:tcPr>
          <w:p w:rsidR="00894167" w:rsidRDefault="00894167" w:rsidP="001F4C10">
            <w:pPr>
              <w:jc w:val="center"/>
              <w:rPr>
                <w:rFonts w:ascii="Times New Roman" w:eastAsia="宋体" w:hAnsi="Times New Roman" w:cs="Times New Roman"/>
                <w:color w:val="000000"/>
                <w:kern w:val="0"/>
                <w:sz w:val="18"/>
                <w:szCs w:val="18"/>
                <w:lang w:bidi="ar"/>
              </w:rPr>
            </w:pPr>
          </w:p>
        </w:tc>
      </w:tr>
      <w:tr w:rsidR="00F377F0" w:rsidTr="00F377F0">
        <w:trPr>
          <w:jc w:val="center"/>
        </w:trPr>
        <w:tc>
          <w:tcPr>
            <w:tcW w:w="536" w:type="pct"/>
            <w:vMerge w:val="restart"/>
            <w:vAlign w:val="center"/>
          </w:tcPr>
          <w:p w:rsidR="00894167" w:rsidRDefault="004772FB" w:rsidP="001F4C10">
            <w:pPr>
              <w:pStyle w:val="a5"/>
              <w:jc w:val="center"/>
              <w:rPr>
                <w:rFonts w:ascii="Times New Roman" w:hAnsi="Times New Roman" w:cs="Times New Roman"/>
                <w:bCs w:val="0"/>
                <w:color w:val="000000"/>
              </w:rPr>
            </w:pPr>
            <w:r>
              <w:rPr>
                <w:rFonts w:ascii="Times New Roman" w:hAnsi="Times New Roman" w:cs="Times New Roman"/>
                <w:kern w:val="0"/>
                <w:lang w:bidi="ar"/>
              </w:rPr>
              <w:t>3</w:t>
            </w:r>
          </w:p>
        </w:tc>
        <w:tc>
          <w:tcPr>
            <w:tcW w:w="565" w:type="pct"/>
            <w:vAlign w:val="center"/>
          </w:tcPr>
          <w:p w:rsidR="00894167" w:rsidRDefault="004772FB" w:rsidP="001F4C10">
            <w:pPr>
              <w:jc w:val="center"/>
              <w:rPr>
                <w:rFonts w:ascii="Times New Roman" w:eastAsia="楷体" w:hAnsi="Times New Roman" w:cs="Times New Roman"/>
                <w:color w:val="000000"/>
                <w:sz w:val="18"/>
                <w:szCs w:val="18"/>
              </w:rPr>
            </w:pPr>
            <w:r>
              <w:rPr>
                <w:rFonts w:ascii="楷体" w:eastAsia="楷体" w:hAnsi="楷体" w:cs="楷体" w:hint="eastAsia"/>
                <w:color w:val="000000"/>
                <w:kern w:val="0"/>
                <w:sz w:val="18"/>
                <w:szCs w:val="18"/>
                <w:lang w:bidi="ar"/>
              </w:rPr>
              <w:t>预习</w:t>
            </w:r>
            <w:r>
              <w:rPr>
                <w:rFonts w:ascii="楷体" w:eastAsia="楷体" w:hAnsi="楷体" w:cs="楷体" w:hint="eastAsia"/>
                <w:color w:val="000000"/>
                <w:kern w:val="0"/>
                <w:sz w:val="18"/>
                <w:szCs w:val="18"/>
                <w:lang w:bidi="ar"/>
              </w:rPr>
              <w:t>表现</w:t>
            </w:r>
          </w:p>
        </w:tc>
        <w:tc>
          <w:tcPr>
            <w:tcW w:w="450" w:type="pct"/>
            <w:vAlign w:val="center"/>
          </w:tcPr>
          <w:p w:rsidR="00894167" w:rsidRDefault="004772FB" w:rsidP="001F4C10">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30</w:t>
            </w:r>
          </w:p>
        </w:tc>
        <w:tc>
          <w:tcPr>
            <w:tcW w:w="413" w:type="pct"/>
            <w:vAlign w:val="center"/>
          </w:tcPr>
          <w:p w:rsidR="00894167" w:rsidRDefault="004772FB" w:rsidP="001F4C10">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kern w:val="0"/>
                <w:sz w:val="18"/>
                <w:szCs w:val="18"/>
                <w:lang w:bidi="ar"/>
              </w:rPr>
              <w:t>6</w:t>
            </w:r>
          </w:p>
        </w:tc>
        <w:tc>
          <w:tcPr>
            <w:tcW w:w="426" w:type="pct"/>
            <w:vMerge w:val="restart"/>
            <w:vAlign w:val="center"/>
          </w:tcPr>
          <w:p w:rsidR="00894167" w:rsidRDefault="004772FB" w:rsidP="001F4C10">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30</w:t>
            </w:r>
          </w:p>
        </w:tc>
        <w:tc>
          <w:tcPr>
            <w:tcW w:w="277" w:type="pct"/>
            <w:vAlign w:val="center"/>
          </w:tcPr>
          <w:p w:rsidR="00894167" w:rsidRDefault="004772FB" w:rsidP="001F4C10">
            <w:pPr>
              <w:jc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20</w:t>
            </w:r>
            <w:r>
              <w:rPr>
                <w:rFonts w:ascii="Times New Roman" w:eastAsia="宋体" w:hAnsi="Times New Roman" w:cs="Times New Roman"/>
                <w:color w:val="000000"/>
                <w:kern w:val="0"/>
                <w:sz w:val="18"/>
                <w:szCs w:val="18"/>
                <w:lang w:bidi="ar"/>
              </w:rPr>
              <w:t>%</w:t>
            </w:r>
          </w:p>
        </w:tc>
        <w:tc>
          <w:tcPr>
            <w:tcW w:w="589" w:type="pct"/>
            <w:vAlign w:val="center"/>
          </w:tcPr>
          <w:p w:rsidR="00894167" w:rsidRDefault="004772FB" w:rsidP="001F4C10">
            <w:pPr>
              <w:jc w:val="center"/>
              <w:rPr>
                <w:rFonts w:ascii="Times New Roman" w:eastAsia="宋体" w:hAnsi="Times New Roman" w:cs="Times New Roman"/>
                <w:color w:val="000000"/>
                <w:kern w:val="0"/>
                <w:sz w:val="18"/>
                <w:szCs w:val="18"/>
                <w:lang w:bidi="ar"/>
              </w:rPr>
            </w:pPr>
            <w:r>
              <w:rPr>
                <w:rFonts w:ascii="Times New Roman" w:eastAsia="宋体" w:hAnsi="Times New Roman"/>
                <w:i/>
                <w:iCs/>
                <w:color w:val="000000"/>
                <w:kern w:val="0"/>
                <w:sz w:val="18"/>
                <w:szCs w:val="18"/>
                <w:lang w:bidi="ar"/>
              </w:rPr>
              <w:t>C</w:t>
            </w:r>
            <w:r>
              <w:rPr>
                <w:rFonts w:ascii="Times New Roman" w:eastAsia="宋体" w:hAnsi="Times New Roman"/>
                <w:color w:val="000000"/>
                <w:kern w:val="0"/>
                <w:sz w:val="18"/>
                <w:szCs w:val="18"/>
                <w:vertAlign w:val="subscript"/>
                <w:lang w:bidi="ar"/>
              </w:rPr>
              <w:t>1</w:t>
            </w:r>
          </w:p>
        </w:tc>
        <w:tc>
          <w:tcPr>
            <w:tcW w:w="1744" w:type="pct"/>
            <w:vMerge w:val="restart"/>
            <w:noWrap/>
            <w:vAlign w:val="center"/>
          </w:tcPr>
          <w:p w:rsidR="00894167" w:rsidRDefault="004772FB" w:rsidP="001F4C10">
            <w:pPr>
              <w:jc w:val="center"/>
              <w:rPr>
                <w:rFonts w:ascii="Times New Roman" w:eastAsia="宋体" w:hAnsi="Times New Roman" w:cs="Times New Roman"/>
                <w:color w:val="000000"/>
                <w:kern w:val="0"/>
                <w:sz w:val="18"/>
                <w:szCs w:val="18"/>
                <w:lang w:bidi="ar"/>
              </w:rPr>
            </w:pPr>
            <w:r>
              <w:rPr>
                <w:rFonts w:ascii="Times New Roman" w:hAnsi="Times New Roman"/>
                <w:position w:val="-24"/>
                <w:sz w:val="18"/>
                <w:szCs w:val="18"/>
              </w:rPr>
              <w:object w:dxaOrig="2793" w:dyaOrig="620">
                <v:shape id="_x0000_i1353" type="#_x0000_t75" style="width:139.6pt;height:31.3pt" o:ole="">
                  <v:imagedata r:id="rId13" o:title=""/>
                </v:shape>
                <o:OLEObject Type="Embed" ProgID="Equation.KSEE3" ShapeID="_x0000_i1353" DrawAspect="Content" ObjectID="_1844264036" r:id="rId14"/>
              </w:object>
            </w:r>
          </w:p>
        </w:tc>
      </w:tr>
      <w:tr w:rsidR="00F377F0" w:rsidTr="00F377F0">
        <w:trPr>
          <w:jc w:val="center"/>
        </w:trPr>
        <w:tc>
          <w:tcPr>
            <w:tcW w:w="536" w:type="pct"/>
            <w:vMerge/>
            <w:vAlign w:val="center"/>
          </w:tcPr>
          <w:p w:rsidR="00894167" w:rsidRDefault="00894167" w:rsidP="001F4C10">
            <w:pPr>
              <w:jc w:val="center"/>
              <w:rPr>
                <w:rFonts w:ascii="Times New Roman" w:eastAsia="楷体" w:hAnsi="Times New Roman" w:cs="Times New Roman"/>
                <w:b/>
                <w:bCs/>
                <w:color w:val="000000"/>
                <w:sz w:val="18"/>
                <w:szCs w:val="18"/>
              </w:rPr>
            </w:pPr>
          </w:p>
        </w:tc>
        <w:tc>
          <w:tcPr>
            <w:tcW w:w="565" w:type="pct"/>
            <w:vAlign w:val="center"/>
          </w:tcPr>
          <w:p w:rsidR="00894167" w:rsidRDefault="004772FB" w:rsidP="001F4C10">
            <w:pPr>
              <w:jc w:val="center"/>
              <w:rPr>
                <w:rFonts w:ascii="Times New Roman" w:eastAsia="楷体" w:hAnsi="Times New Roman" w:cs="Times New Roman"/>
                <w:color w:val="000000"/>
                <w:sz w:val="18"/>
                <w:szCs w:val="18"/>
              </w:rPr>
            </w:pPr>
            <w:r>
              <w:rPr>
                <w:rFonts w:ascii="Times New Roman" w:eastAsia="楷体" w:hAnsi="Times New Roman" w:cs="Times New Roman" w:hint="eastAsia"/>
                <w:color w:val="000000"/>
                <w:sz w:val="18"/>
                <w:szCs w:val="18"/>
              </w:rPr>
              <w:t>实验操作</w:t>
            </w:r>
          </w:p>
        </w:tc>
        <w:tc>
          <w:tcPr>
            <w:tcW w:w="450" w:type="pct"/>
            <w:vAlign w:val="center"/>
          </w:tcPr>
          <w:p w:rsidR="00894167" w:rsidRDefault="004772FB" w:rsidP="001F4C10">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30</w:t>
            </w:r>
          </w:p>
        </w:tc>
        <w:tc>
          <w:tcPr>
            <w:tcW w:w="413" w:type="pct"/>
            <w:vAlign w:val="center"/>
          </w:tcPr>
          <w:p w:rsidR="00894167" w:rsidRDefault="004772FB" w:rsidP="001F4C10">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6</w:t>
            </w:r>
          </w:p>
        </w:tc>
        <w:tc>
          <w:tcPr>
            <w:tcW w:w="426" w:type="pct"/>
            <w:vMerge/>
            <w:vAlign w:val="center"/>
          </w:tcPr>
          <w:p w:rsidR="00894167" w:rsidRDefault="00894167" w:rsidP="001F4C10">
            <w:pPr>
              <w:jc w:val="center"/>
              <w:rPr>
                <w:rFonts w:ascii="Times New Roman" w:eastAsia="宋体" w:hAnsi="Times New Roman" w:cs="Times New Roman"/>
                <w:color w:val="000000"/>
                <w:sz w:val="18"/>
                <w:szCs w:val="18"/>
              </w:rPr>
            </w:pPr>
          </w:p>
        </w:tc>
        <w:tc>
          <w:tcPr>
            <w:tcW w:w="277" w:type="pct"/>
            <w:vAlign w:val="center"/>
          </w:tcPr>
          <w:p w:rsidR="00894167" w:rsidRDefault="004772FB" w:rsidP="001F4C10">
            <w:pPr>
              <w:jc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20</w:t>
            </w:r>
            <w:r>
              <w:rPr>
                <w:rFonts w:ascii="Times New Roman" w:eastAsia="宋体" w:hAnsi="Times New Roman" w:cs="Times New Roman"/>
                <w:color w:val="000000"/>
                <w:kern w:val="0"/>
                <w:sz w:val="18"/>
                <w:szCs w:val="18"/>
                <w:lang w:bidi="ar"/>
              </w:rPr>
              <w:t>%</w:t>
            </w:r>
          </w:p>
        </w:tc>
        <w:tc>
          <w:tcPr>
            <w:tcW w:w="589" w:type="pct"/>
            <w:vAlign w:val="center"/>
          </w:tcPr>
          <w:p w:rsidR="00894167" w:rsidRDefault="004772FB" w:rsidP="001F4C10">
            <w:pPr>
              <w:jc w:val="center"/>
              <w:rPr>
                <w:rFonts w:ascii="Times New Roman" w:eastAsia="宋体" w:hAnsi="Times New Roman" w:cs="Times New Roman"/>
                <w:color w:val="000000"/>
                <w:kern w:val="0"/>
                <w:sz w:val="18"/>
                <w:szCs w:val="18"/>
                <w:lang w:bidi="ar"/>
              </w:rPr>
            </w:pPr>
            <w:r>
              <w:rPr>
                <w:rFonts w:ascii="Times New Roman" w:eastAsia="宋体" w:hAnsi="Times New Roman"/>
                <w:i/>
                <w:iCs/>
                <w:color w:val="000000"/>
                <w:kern w:val="0"/>
                <w:sz w:val="18"/>
                <w:szCs w:val="18"/>
                <w:lang w:bidi="ar"/>
              </w:rPr>
              <w:t>C</w:t>
            </w:r>
            <w:r>
              <w:rPr>
                <w:rFonts w:ascii="Times New Roman" w:eastAsia="宋体" w:hAnsi="Times New Roman"/>
                <w:color w:val="000000"/>
                <w:kern w:val="0"/>
                <w:sz w:val="18"/>
                <w:szCs w:val="18"/>
                <w:vertAlign w:val="subscript"/>
                <w:lang w:bidi="ar"/>
              </w:rPr>
              <w:t>2</w:t>
            </w:r>
          </w:p>
        </w:tc>
        <w:tc>
          <w:tcPr>
            <w:tcW w:w="1744" w:type="pct"/>
            <w:vMerge/>
            <w:noWrap/>
            <w:vAlign w:val="center"/>
          </w:tcPr>
          <w:p w:rsidR="00894167" w:rsidRDefault="00894167" w:rsidP="001F4C10">
            <w:pPr>
              <w:jc w:val="center"/>
              <w:rPr>
                <w:rFonts w:ascii="Times New Roman" w:eastAsia="宋体" w:hAnsi="Times New Roman" w:cs="Times New Roman"/>
                <w:color w:val="000000"/>
                <w:sz w:val="18"/>
                <w:szCs w:val="18"/>
              </w:rPr>
            </w:pPr>
          </w:p>
        </w:tc>
      </w:tr>
      <w:tr w:rsidR="00F377F0" w:rsidTr="00F377F0">
        <w:trPr>
          <w:jc w:val="center"/>
        </w:trPr>
        <w:tc>
          <w:tcPr>
            <w:tcW w:w="536" w:type="pct"/>
            <w:vMerge/>
            <w:vAlign w:val="center"/>
          </w:tcPr>
          <w:p w:rsidR="00894167" w:rsidRDefault="00894167" w:rsidP="001F4C10">
            <w:pPr>
              <w:jc w:val="center"/>
              <w:rPr>
                <w:rFonts w:ascii="Times New Roman" w:eastAsia="楷体" w:hAnsi="Times New Roman" w:cs="Times New Roman"/>
                <w:b/>
                <w:bCs/>
                <w:color w:val="000000"/>
                <w:sz w:val="18"/>
                <w:szCs w:val="18"/>
              </w:rPr>
            </w:pPr>
          </w:p>
        </w:tc>
        <w:tc>
          <w:tcPr>
            <w:tcW w:w="565" w:type="pct"/>
            <w:vAlign w:val="center"/>
          </w:tcPr>
          <w:p w:rsidR="00894167" w:rsidRDefault="004772FB" w:rsidP="001F4C10">
            <w:pPr>
              <w:jc w:val="center"/>
              <w:rPr>
                <w:rFonts w:ascii="Times New Roman" w:eastAsia="楷体" w:hAnsi="Times New Roman" w:cs="Times New Roman"/>
                <w:color w:val="000000"/>
                <w:sz w:val="18"/>
                <w:szCs w:val="18"/>
              </w:rPr>
            </w:pPr>
            <w:r>
              <w:rPr>
                <w:rFonts w:ascii="Times New Roman" w:eastAsia="楷体" w:hAnsi="Times New Roman" w:cs="Times New Roman" w:hint="eastAsia"/>
                <w:color w:val="000000"/>
                <w:kern w:val="0"/>
                <w:sz w:val="18"/>
                <w:szCs w:val="18"/>
                <w:lang w:bidi="ar"/>
              </w:rPr>
              <w:t>实验报告</w:t>
            </w:r>
          </w:p>
        </w:tc>
        <w:tc>
          <w:tcPr>
            <w:tcW w:w="450" w:type="pct"/>
            <w:vAlign w:val="center"/>
          </w:tcPr>
          <w:p w:rsidR="00894167" w:rsidRDefault="004772FB" w:rsidP="001F4C10">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30</w:t>
            </w:r>
          </w:p>
        </w:tc>
        <w:tc>
          <w:tcPr>
            <w:tcW w:w="413" w:type="pct"/>
            <w:vAlign w:val="center"/>
          </w:tcPr>
          <w:p w:rsidR="00894167" w:rsidRDefault="004772FB" w:rsidP="001F4C10">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kern w:val="0"/>
                <w:sz w:val="18"/>
                <w:szCs w:val="18"/>
                <w:lang w:bidi="ar"/>
              </w:rPr>
              <w:t>18</w:t>
            </w:r>
          </w:p>
        </w:tc>
        <w:tc>
          <w:tcPr>
            <w:tcW w:w="426" w:type="pct"/>
            <w:vMerge/>
            <w:vAlign w:val="center"/>
          </w:tcPr>
          <w:p w:rsidR="00894167" w:rsidRDefault="00894167" w:rsidP="001F4C10">
            <w:pPr>
              <w:jc w:val="center"/>
              <w:rPr>
                <w:rFonts w:ascii="Times New Roman" w:eastAsia="宋体" w:hAnsi="Times New Roman" w:cs="Times New Roman"/>
                <w:color w:val="000000"/>
                <w:sz w:val="18"/>
                <w:szCs w:val="18"/>
              </w:rPr>
            </w:pPr>
          </w:p>
        </w:tc>
        <w:tc>
          <w:tcPr>
            <w:tcW w:w="277" w:type="pct"/>
            <w:vAlign w:val="center"/>
          </w:tcPr>
          <w:p w:rsidR="00894167" w:rsidRDefault="004772FB" w:rsidP="001F4C10">
            <w:pPr>
              <w:jc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60</w:t>
            </w:r>
            <w:r>
              <w:rPr>
                <w:rFonts w:ascii="Times New Roman" w:eastAsia="宋体" w:hAnsi="Times New Roman" w:cs="Times New Roman"/>
                <w:color w:val="000000"/>
                <w:kern w:val="0"/>
                <w:sz w:val="18"/>
                <w:szCs w:val="18"/>
                <w:lang w:bidi="ar"/>
              </w:rPr>
              <w:t>%</w:t>
            </w:r>
          </w:p>
        </w:tc>
        <w:tc>
          <w:tcPr>
            <w:tcW w:w="589" w:type="pct"/>
            <w:vAlign w:val="center"/>
          </w:tcPr>
          <w:p w:rsidR="00894167" w:rsidRDefault="004772FB" w:rsidP="001F4C10">
            <w:pPr>
              <w:jc w:val="center"/>
              <w:rPr>
                <w:rFonts w:ascii="Times New Roman" w:eastAsia="宋体" w:hAnsi="Times New Roman" w:cs="Times New Roman"/>
                <w:color w:val="000000"/>
                <w:kern w:val="0"/>
                <w:sz w:val="18"/>
                <w:szCs w:val="18"/>
                <w:lang w:bidi="ar"/>
              </w:rPr>
            </w:pPr>
            <w:r>
              <w:rPr>
                <w:rFonts w:ascii="Times New Roman" w:eastAsia="宋体" w:hAnsi="Times New Roman"/>
                <w:i/>
                <w:iCs/>
                <w:color w:val="000000"/>
                <w:kern w:val="0"/>
                <w:sz w:val="18"/>
                <w:szCs w:val="18"/>
                <w:lang w:bidi="ar"/>
              </w:rPr>
              <w:t>C</w:t>
            </w:r>
            <w:r>
              <w:rPr>
                <w:rFonts w:ascii="Times New Roman" w:eastAsia="宋体" w:hAnsi="Times New Roman" w:hint="eastAsia"/>
                <w:color w:val="000000"/>
                <w:kern w:val="0"/>
                <w:sz w:val="18"/>
                <w:szCs w:val="18"/>
                <w:vertAlign w:val="subscript"/>
                <w:lang w:bidi="ar"/>
              </w:rPr>
              <w:t>3</w:t>
            </w:r>
          </w:p>
        </w:tc>
        <w:tc>
          <w:tcPr>
            <w:tcW w:w="1744" w:type="pct"/>
            <w:vMerge/>
            <w:noWrap/>
            <w:vAlign w:val="center"/>
          </w:tcPr>
          <w:p w:rsidR="00894167" w:rsidRDefault="00894167" w:rsidP="001F4C10">
            <w:pPr>
              <w:jc w:val="center"/>
              <w:rPr>
                <w:rFonts w:ascii="Times New Roman" w:eastAsia="宋体" w:hAnsi="Times New Roman" w:cs="Times New Roman"/>
                <w:color w:val="000000"/>
                <w:sz w:val="18"/>
                <w:szCs w:val="18"/>
              </w:rPr>
            </w:pPr>
          </w:p>
        </w:tc>
      </w:tr>
      <w:tr w:rsidR="00894167" w:rsidTr="00C41FEF">
        <w:trPr>
          <w:jc w:val="center"/>
        </w:trPr>
        <w:tc>
          <w:tcPr>
            <w:tcW w:w="3256" w:type="pct"/>
            <w:gridSpan w:val="7"/>
            <w:vAlign w:val="center"/>
          </w:tcPr>
          <w:p w:rsidR="00894167" w:rsidRDefault="004772FB" w:rsidP="001F4C10">
            <w:pPr>
              <w:jc w:val="center"/>
              <w:rPr>
                <w:rFonts w:ascii="Times New Roman" w:eastAsia="宋体" w:hAnsi="Times New Roman" w:cs="Times New Roman"/>
                <w:i/>
                <w:iCs/>
                <w:color w:val="000000"/>
                <w:kern w:val="0"/>
                <w:sz w:val="18"/>
                <w:szCs w:val="18"/>
                <w:lang w:bidi="ar"/>
              </w:rPr>
            </w:pPr>
            <w:r>
              <w:rPr>
                <w:rFonts w:ascii="Times New Roman" w:eastAsia="楷体" w:hAnsi="Times New Roman" w:cs="Times New Roman"/>
                <w:color w:val="000000"/>
                <w:kern w:val="0"/>
                <w:sz w:val="18"/>
                <w:szCs w:val="18"/>
                <w:lang w:bidi="ar"/>
              </w:rPr>
              <w:t>整体课程目标</w:t>
            </w:r>
          </w:p>
        </w:tc>
        <w:tc>
          <w:tcPr>
            <w:tcW w:w="1744" w:type="pct"/>
            <w:noWrap/>
            <w:vAlign w:val="center"/>
          </w:tcPr>
          <w:p w:rsidR="00894167" w:rsidRDefault="004772FB" w:rsidP="001F4C10">
            <w:pPr>
              <w:jc w:val="center"/>
              <w:rPr>
                <w:rFonts w:ascii="Times New Roman" w:eastAsia="宋体" w:hAnsi="Times New Roman" w:cs="Times New Roman"/>
                <w:color w:val="000000"/>
                <w:sz w:val="18"/>
                <w:szCs w:val="18"/>
              </w:rPr>
            </w:pPr>
            <w:r>
              <w:rPr>
                <w:rFonts w:ascii="Times New Roman" w:eastAsia="楷体_GB2312" w:hAnsi="Times New Roman"/>
                <w:position w:val="-24"/>
                <w:sz w:val="18"/>
                <w:szCs w:val="18"/>
              </w:rPr>
              <w:object w:dxaOrig="1470" w:dyaOrig="285">
                <v:shape id="_x0000_i1337" type="#_x0000_t75" style="width:73.25pt;height:14.4pt" o:ole="">
                  <v:imagedata r:id="rId15" o:title=""/>
                </v:shape>
                <o:OLEObject Type="Embed" ProgID="Equation.DSMT4" ShapeID="_x0000_i1337" DrawAspect="Content" ObjectID="_1844264037" r:id="rId16"/>
              </w:object>
            </w:r>
          </w:p>
        </w:tc>
      </w:tr>
    </w:tbl>
    <w:p w:rsidR="00894167" w:rsidRDefault="004772FB">
      <w:pPr>
        <w:pStyle w:val="a6"/>
        <w:spacing w:beforeLines="0" w:before="0"/>
        <w:ind w:firstLineChars="200" w:firstLine="360"/>
        <w:jc w:val="both"/>
        <w:rPr>
          <w:rFonts w:ascii="Times New Roman" w:hAnsi="Times New Roman"/>
          <w:b w:val="0"/>
          <w:bCs w:val="0"/>
          <w:sz w:val="18"/>
        </w:rPr>
      </w:pPr>
      <w:r>
        <w:rPr>
          <w:rFonts w:ascii="Times New Roman" w:hAnsi="Times New Roman" w:hint="eastAsia"/>
          <w:b w:val="0"/>
          <w:bCs w:val="0"/>
          <w:sz w:val="18"/>
        </w:rPr>
        <w:t>注：</w:t>
      </w:r>
      <w:r>
        <w:rPr>
          <w:rFonts w:ascii="Times New Roman" w:hAnsi="Times New Roman" w:hint="eastAsia"/>
          <w:b w:val="0"/>
          <w:bCs w:val="0"/>
          <w:sz w:val="18"/>
        </w:rPr>
        <w:t>1.</w:t>
      </w:r>
      <w:r>
        <w:rPr>
          <w:rFonts w:ascii="Times New Roman" w:hAnsi="Times New Roman" w:hint="eastAsia"/>
          <w:b w:val="0"/>
          <w:bCs w:val="0"/>
          <w:sz w:val="18"/>
        </w:rPr>
        <w:t>权重为对应评价方式在相应课程目标中的权重。</w:t>
      </w:r>
    </w:p>
    <w:p w:rsidR="00894167" w:rsidRDefault="004772FB">
      <w:pPr>
        <w:autoSpaceDE w:val="0"/>
        <w:autoSpaceDN w:val="0"/>
        <w:adjustRightInd w:val="0"/>
        <w:ind w:firstLineChars="400" w:firstLine="720"/>
        <w:rPr>
          <w:rFonts w:ascii="Times New Roman" w:eastAsia="楷体" w:hAnsi="Times New Roman"/>
          <w:bCs/>
          <w:sz w:val="18"/>
          <w:szCs w:val="18"/>
        </w:rPr>
      </w:pPr>
      <w:r>
        <w:rPr>
          <w:rFonts w:ascii="Times New Roman" w:eastAsia="楷体" w:hAnsi="Times New Roman" w:hint="eastAsia"/>
          <w:bCs/>
          <w:sz w:val="18"/>
          <w:szCs w:val="18"/>
        </w:rPr>
        <w:t>2</w:t>
      </w:r>
      <w:r>
        <w:rPr>
          <w:rFonts w:ascii="Times New Roman" w:eastAsia="楷体" w:hAnsi="Times New Roman"/>
          <w:bCs/>
          <w:sz w:val="18"/>
          <w:szCs w:val="18"/>
        </w:rPr>
        <w:t>.</w:t>
      </w:r>
      <w:r>
        <w:rPr>
          <w:rFonts w:ascii="Times New Roman" w:eastAsia="楷体" w:hAnsi="Times New Roman"/>
          <w:bCs/>
          <w:sz w:val="18"/>
          <w:szCs w:val="18"/>
        </w:rPr>
        <w:t>实际平均分为参与评价的学生在该评价方式的平均分。</w:t>
      </w:r>
    </w:p>
    <w:p w:rsidR="00894167" w:rsidRDefault="004772FB">
      <w:pPr>
        <w:autoSpaceDE w:val="0"/>
        <w:autoSpaceDN w:val="0"/>
        <w:adjustRightInd w:val="0"/>
        <w:ind w:firstLineChars="400" w:firstLine="720"/>
        <w:rPr>
          <w:rFonts w:ascii="Times New Roman" w:eastAsia="楷体" w:hAnsi="Times New Roman"/>
          <w:bCs/>
          <w:sz w:val="18"/>
          <w:szCs w:val="18"/>
        </w:rPr>
      </w:pPr>
      <w:r>
        <w:rPr>
          <w:rFonts w:ascii="Times New Roman" w:eastAsia="楷体" w:hAnsi="Times New Roman" w:hint="eastAsia"/>
          <w:bCs/>
          <w:sz w:val="18"/>
          <w:szCs w:val="18"/>
        </w:rPr>
        <w:t>3</w:t>
      </w:r>
      <w:r>
        <w:rPr>
          <w:rFonts w:ascii="Times New Roman" w:eastAsia="楷体" w:hAnsi="Times New Roman"/>
          <w:bCs/>
          <w:sz w:val="18"/>
          <w:szCs w:val="18"/>
        </w:rPr>
        <w:t>.</w:t>
      </w:r>
      <w:r>
        <w:rPr>
          <w:rFonts w:ascii="Times New Roman" w:eastAsia="楷体" w:hAnsi="Times New Roman"/>
          <w:bCs/>
          <w:sz w:val="18"/>
          <w:szCs w:val="18"/>
        </w:rPr>
        <w:t>课程分目标达成评价值为实际平均分</w:t>
      </w:r>
      <w:r>
        <w:rPr>
          <w:rFonts w:ascii="Times New Roman" w:eastAsia="楷体" w:hAnsi="Times New Roman"/>
          <w:bCs/>
          <w:sz w:val="18"/>
          <w:szCs w:val="18"/>
        </w:rPr>
        <w:t>/</w:t>
      </w:r>
      <w:r>
        <w:rPr>
          <w:rFonts w:ascii="Times New Roman" w:eastAsia="楷体" w:hAnsi="Times New Roman"/>
          <w:bCs/>
          <w:sz w:val="18"/>
          <w:szCs w:val="18"/>
        </w:rPr>
        <w:t>目标分值</w:t>
      </w:r>
      <w:r>
        <w:rPr>
          <w:rFonts w:ascii="Times New Roman" w:eastAsia="楷体" w:hAnsi="Times New Roman"/>
          <w:bCs/>
          <w:sz w:val="18"/>
          <w:szCs w:val="18"/>
        </w:rPr>
        <w:t>*</w:t>
      </w:r>
      <w:r>
        <w:rPr>
          <w:rFonts w:ascii="Times New Roman" w:eastAsia="楷体" w:hAnsi="Times New Roman"/>
          <w:bCs/>
          <w:sz w:val="18"/>
          <w:szCs w:val="18"/>
        </w:rPr>
        <w:t>对应权重之和。</w:t>
      </w:r>
    </w:p>
    <w:p w:rsidR="00894167" w:rsidRDefault="004772FB">
      <w:pPr>
        <w:autoSpaceDE w:val="0"/>
        <w:autoSpaceDN w:val="0"/>
        <w:adjustRightInd w:val="0"/>
        <w:ind w:firstLineChars="400" w:firstLine="720"/>
        <w:rPr>
          <w:rFonts w:ascii="Times New Roman" w:eastAsia="楷体" w:hAnsi="Times New Roman"/>
          <w:bCs/>
          <w:sz w:val="18"/>
          <w:szCs w:val="18"/>
        </w:rPr>
      </w:pPr>
      <w:r>
        <w:rPr>
          <w:rFonts w:ascii="Times New Roman" w:eastAsia="楷体" w:hAnsi="Times New Roman" w:hint="eastAsia"/>
          <w:bCs/>
          <w:sz w:val="18"/>
          <w:szCs w:val="18"/>
        </w:rPr>
        <w:t>4</w:t>
      </w:r>
      <w:r>
        <w:rPr>
          <w:rFonts w:ascii="Times New Roman" w:eastAsia="楷体" w:hAnsi="Times New Roman"/>
          <w:bCs/>
          <w:sz w:val="18"/>
          <w:szCs w:val="18"/>
        </w:rPr>
        <w:t>.</w:t>
      </w:r>
      <w:r>
        <w:rPr>
          <w:rFonts w:ascii="Times New Roman" w:eastAsia="楷体" w:hAnsi="Times New Roman"/>
          <w:bCs/>
          <w:sz w:val="18"/>
          <w:szCs w:val="18"/>
        </w:rPr>
        <w:t>整体课程目标达成评价值为课程分目标达成评价值的最小值。</w:t>
      </w:r>
    </w:p>
    <w:p w:rsidR="00894167" w:rsidRPr="000C6186" w:rsidRDefault="004772FB" w:rsidP="000C6186">
      <w:pPr>
        <w:pStyle w:val="a8"/>
        <w:spacing w:before="312" w:after="156"/>
        <w:ind w:firstLineChars="200" w:firstLine="480"/>
        <w:rPr>
          <w:rFonts w:ascii="Times New Roman" w:hAnsi="Times New Roman" w:cs="Times New Roman"/>
          <w:b w:val="0"/>
          <w:bCs w:val="0"/>
        </w:rPr>
      </w:pPr>
      <w:r w:rsidRPr="000C6186">
        <w:rPr>
          <w:rFonts w:ascii="Times New Roman" w:hAnsi="Times New Roman" w:cs="Times New Roman" w:hint="eastAsia"/>
          <w:b w:val="0"/>
          <w:bCs w:val="0"/>
        </w:rPr>
        <w:t>六</w:t>
      </w:r>
      <w:r w:rsidRPr="000C6186">
        <w:rPr>
          <w:rFonts w:ascii="Times New Roman" w:hAnsi="Times New Roman" w:cs="Times New Roman"/>
          <w:b w:val="0"/>
          <w:bCs w:val="0"/>
        </w:rPr>
        <w:t>、课程资源</w:t>
      </w:r>
    </w:p>
    <w:p w:rsidR="00894167" w:rsidRPr="00AF4518" w:rsidRDefault="004772FB">
      <w:pPr>
        <w:spacing w:line="360" w:lineRule="auto"/>
        <w:ind w:firstLineChars="150" w:firstLine="361"/>
        <w:rPr>
          <w:rFonts w:ascii="仿宋" w:eastAsia="仿宋" w:hAnsi="仿宋" w:cs="Times New Roman"/>
          <w:b/>
          <w:sz w:val="24"/>
          <w:szCs w:val="24"/>
        </w:rPr>
      </w:pPr>
      <w:r w:rsidRPr="00AF4518">
        <w:rPr>
          <w:rFonts w:ascii="仿宋" w:eastAsia="仿宋" w:hAnsi="仿宋" w:cs="Times New Roman"/>
          <w:b/>
          <w:sz w:val="24"/>
          <w:szCs w:val="24"/>
        </w:rPr>
        <w:t>（一）建议选用教材</w:t>
      </w:r>
    </w:p>
    <w:p w:rsidR="00894167" w:rsidRDefault="004772FB">
      <w:pPr>
        <w:spacing w:line="360" w:lineRule="auto"/>
        <w:ind w:firstLineChars="150" w:firstLine="360"/>
        <w:rPr>
          <w:rFonts w:ascii="Times New Roman" w:eastAsia="仿宋" w:hAnsi="Times New Roman" w:cs="Times New Roman"/>
          <w:b/>
          <w:sz w:val="24"/>
          <w:szCs w:val="24"/>
        </w:rPr>
      </w:pPr>
      <w:r>
        <w:rPr>
          <w:rFonts w:ascii="Times New Roman" w:eastAsia="仿宋" w:hAnsi="Times New Roman" w:cs="Times New Roman" w:hint="eastAsia"/>
          <w:bCs/>
          <w:sz w:val="24"/>
          <w:szCs w:val="24"/>
        </w:rPr>
        <w:t>刘京，刘鹤年，陈文礼，王砚玲</w:t>
      </w:r>
      <w:r>
        <w:rPr>
          <w:rFonts w:ascii="Times New Roman" w:eastAsia="仿宋" w:hAnsi="Times New Roman" w:cs="Times New Roman" w:hint="eastAsia"/>
          <w:bCs/>
          <w:sz w:val="24"/>
          <w:szCs w:val="24"/>
        </w:rPr>
        <w:t xml:space="preserve">. </w:t>
      </w:r>
      <w:r>
        <w:rPr>
          <w:rFonts w:ascii="Times New Roman" w:eastAsia="仿宋" w:hAnsi="Times New Roman" w:cs="Times New Roman" w:hint="eastAsia"/>
          <w:bCs/>
          <w:sz w:val="24"/>
          <w:szCs w:val="24"/>
        </w:rPr>
        <w:t>流体力学（第四版）</w:t>
      </w:r>
      <w:r>
        <w:rPr>
          <w:rFonts w:ascii="Times New Roman" w:eastAsia="仿宋" w:hAnsi="Times New Roman" w:cs="Times New Roman" w:hint="eastAsia"/>
          <w:bCs/>
          <w:sz w:val="24"/>
          <w:szCs w:val="24"/>
        </w:rPr>
        <w:t>.</w:t>
      </w:r>
      <w:r>
        <w:rPr>
          <w:rFonts w:ascii="Times New Roman" w:eastAsia="仿宋" w:hAnsi="Times New Roman" w:cs="Times New Roman" w:hint="eastAsia"/>
          <w:bCs/>
          <w:sz w:val="24"/>
          <w:szCs w:val="24"/>
        </w:rPr>
        <w:t>中国建筑工业出版社</w:t>
      </w:r>
      <w:r>
        <w:rPr>
          <w:rFonts w:ascii="Times New Roman" w:eastAsia="仿宋" w:hAnsi="Times New Roman" w:cs="Times New Roman" w:hint="eastAsia"/>
          <w:bCs/>
          <w:sz w:val="24"/>
          <w:szCs w:val="24"/>
        </w:rPr>
        <w:t>.2023.</w:t>
      </w:r>
    </w:p>
    <w:p w:rsidR="00894167" w:rsidRDefault="004772FB">
      <w:pPr>
        <w:spacing w:line="360" w:lineRule="auto"/>
        <w:ind w:firstLineChars="150" w:firstLine="361"/>
        <w:rPr>
          <w:rFonts w:ascii="Times New Roman" w:eastAsia="仿宋" w:hAnsi="Times New Roman" w:cs="Times New Roman"/>
          <w:b/>
          <w:sz w:val="24"/>
          <w:szCs w:val="24"/>
        </w:rPr>
      </w:pPr>
      <w:r>
        <w:rPr>
          <w:rFonts w:ascii="Times New Roman" w:eastAsia="仿宋" w:hAnsi="Times New Roman" w:cs="Times New Roman"/>
          <w:b/>
          <w:sz w:val="24"/>
          <w:szCs w:val="24"/>
        </w:rPr>
        <w:t>（二）主要参考书目</w:t>
      </w:r>
    </w:p>
    <w:p w:rsidR="00894167" w:rsidRDefault="004772FB">
      <w:pPr>
        <w:spacing w:line="360" w:lineRule="auto"/>
        <w:rPr>
          <w:rFonts w:ascii="Times New Roman" w:eastAsia="仿宋" w:hAnsi="Times New Roman" w:cs="Times New Roman"/>
          <w:iCs/>
          <w:sz w:val="24"/>
          <w:szCs w:val="24"/>
        </w:rPr>
      </w:pPr>
      <w:r>
        <w:rPr>
          <w:rFonts w:ascii="Times New Roman" w:eastAsia="仿宋" w:hAnsi="Times New Roman" w:cs="Times New Roman"/>
          <w:iCs/>
          <w:sz w:val="24"/>
          <w:szCs w:val="24"/>
        </w:rPr>
        <w:t xml:space="preserve">[1] </w:t>
      </w:r>
      <w:r>
        <w:rPr>
          <w:rFonts w:ascii="Times New Roman" w:eastAsia="仿宋" w:hAnsi="Times New Roman" w:cs="Times New Roman"/>
          <w:iCs/>
          <w:sz w:val="24"/>
          <w:szCs w:val="24"/>
        </w:rPr>
        <w:t>孙玉霞，朱永梅，张鹏</w:t>
      </w:r>
      <w:r>
        <w:rPr>
          <w:rFonts w:ascii="Times New Roman" w:eastAsia="仿宋" w:hAnsi="Times New Roman" w:cs="Times New Roman"/>
          <w:iCs/>
          <w:sz w:val="24"/>
          <w:szCs w:val="24"/>
        </w:rPr>
        <w:t xml:space="preserve">. </w:t>
      </w:r>
      <w:r>
        <w:rPr>
          <w:rFonts w:ascii="Times New Roman" w:eastAsia="仿宋" w:hAnsi="Times New Roman" w:cs="Times New Roman" w:hint="eastAsia"/>
          <w:iCs/>
          <w:sz w:val="24"/>
          <w:szCs w:val="24"/>
        </w:rPr>
        <w:t>水力学实验</w:t>
      </w:r>
      <w:r>
        <w:rPr>
          <w:rFonts w:ascii="Times New Roman" w:eastAsia="仿宋" w:hAnsi="Times New Roman" w:cs="Times New Roman"/>
          <w:iCs/>
          <w:sz w:val="24"/>
          <w:szCs w:val="24"/>
        </w:rPr>
        <w:t xml:space="preserve">[M]. </w:t>
      </w:r>
      <w:r>
        <w:rPr>
          <w:rFonts w:ascii="Times New Roman" w:eastAsia="仿宋" w:hAnsi="Times New Roman" w:cs="Times New Roman" w:hint="eastAsia"/>
          <w:iCs/>
          <w:sz w:val="24"/>
          <w:szCs w:val="24"/>
        </w:rPr>
        <w:t>郑州：黄河水利出版社，</w:t>
      </w:r>
      <w:r>
        <w:rPr>
          <w:rFonts w:ascii="Times New Roman" w:eastAsia="仿宋" w:hAnsi="Times New Roman" w:cs="Times New Roman"/>
          <w:iCs/>
          <w:sz w:val="24"/>
          <w:szCs w:val="24"/>
        </w:rPr>
        <w:t xml:space="preserve">2022. </w:t>
      </w:r>
    </w:p>
    <w:p w:rsidR="00894167" w:rsidRDefault="004772FB">
      <w:pPr>
        <w:spacing w:line="360" w:lineRule="auto"/>
        <w:rPr>
          <w:rFonts w:ascii="Times New Roman" w:eastAsia="仿宋" w:hAnsi="Times New Roman" w:cs="Times New Roman"/>
          <w:iCs/>
          <w:sz w:val="24"/>
          <w:szCs w:val="24"/>
        </w:rPr>
      </w:pPr>
      <w:r>
        <w:rPr>
          <w:rFonts w:ascii="Times New Roman" w:eastAsia="仿宋" w:hAnsi="Times New Roman" w:cs="Times New Roman"/>
          <w:iCs/>
          <w:sz w:val="24"/>
          <w:szCs w:val="24"/>
        </w:rPr>
        <w:t xml:space="preserve">[2] </w:t>
      </w:r>
      <w:r>
        <w:rPr>
          <w:rFonts w:ascii="Times New Roman" w:eastAsia="仿宋" w:hAnsi="Times New Roman" w:cs="Times New Roman" w:hint="eastAsia"/>
          <w:iCs/>
          <w:sz w:val="24"/>
          <w:szCs w:val="24"/>
        </w:rPr>
        <w:t>毛根海</w:t>
      </w:r>
      <w:r>
        <w:rPr>
          <w:rFonts w:ascii="Times New Roman" w:eastAsia="仿宋" w:hAnsi="Times New Roman" w:cs="Times New Roman"/>
          <w:iCs/>
          <w:sz w:val="24"/>
          <w:szCs w:val="24"/>
        </w:rPr>
        <w:t xml:space="preserve">. </w:t>
      </w:r>
      <w:r>
        <w:rPr>
          <w:rFonts w:ascii="Times New Roman" w:eastAsia="仿宋" w:hAnsi="Times New Roman" w:cs="Times New Roman" w:hint="eastAsia"/>
          <w:iCs/>
          <w:sz w:val="24"/>
          <w:szCs w:val="24"/>
        </w:rPr>
        <w:t>应用流体力学实验</w:t>
      </w:r>
      <w:r>
        <w:rPr>
          <w:rFonts w:ascii="Times New Roman" w:eastAsia="仿宋" w:hAnsi="Times New Roman" w:cs="Times New Roman"/>
          <w:iCs/>
          <w:sz w:val="24"/>
          <w:szCs w:val="24"/>
        </w:rPr>
        <w:t xml:space="preserve">[M]. </w:t>
      </w:r>
      <w:r>
        <w:rPr>
          <w:rFonts w:ascii="Times New Roman" w:eastAsia="仿宋" w:hAnsi="Times New Roman" w:cs="Times New Roman" w:hint="eastAsia"/>
          <w:iCs/>
          <w:sz w:val="24"/>
          <w:szCs w:val="24"/>
        </w:rPr>
        <w:t>北京：高等教育出版社，</w:t>
      </w:r>
      <w:r>
        <w:rPr>
          <w:rFonts w:ascii="Times New Roman" w:eastAsia="仿宋" w:hAnsi="Times New Roman" w:cs="Times New Roman"/>
          <w:iCs/>
          <w:sz w:val="24"/>
          <w:szCs w:val="24"/>
        </w:rPr>
        <w:t xml:space="preserve">2008. </w:t>
      </w:r>
    </w:p>
    <w:p w:rsidR="00894167" w:rsidRDefault="004772FB">
      <w:pPr>
        <w:spacing w:line="360" w:lineRule="auto"/>
        <w:rPr>
          <w:rFonts w:ascii="Times New Roman" w:eastAsia="仿宋" w:hAnsi="Times New Roman" w:cs="Times New Roman"/>
          <w:iCs/>
          <w:sz w:val="24"/>
          <w:szCs w:val="24"/>
        </w:rPr>
      </w:pPr>
      <w:r>
        <w:rPr>
          <w:rFonts w:ascii="Times New Roman" w:eastAsia="仿宋" w:hAnsi="Times New Roman" w:cs="Times New Roman"/>
          <w:iCs/>
          <w:sz w:val="24"/>
          <w:szCs w:val="24"/>
        </w:rPr>
        <w:t xml:space="preserve">[3] </w:t>
      </w:r>
      <w:r>
        <w:rPr>
          <w:rFonts w:ascii="Times New Roman" w:eastAsia="仿宋" w:hAnsi="Times New Roman" w:cs="Times New Roman" w:hint="eastAsia"/>
          <w:iCs/>
          <w:sz w:val="24"/>
          <w:szCs w:val="24"/>
        </w:rPr>
        <w:t>杨中华，李丹，李琼，王京辉</w:t>
      </w:r>
      <w:r>
        <w:rPr>
          <w:rFonts w:ascii="Times New Roman" w:eastAsia="仿宋" w:hAnsi="Times New Roman" w:cs="Times New Roman"/>
          <w:iCs/>
          <w:sz w:val="24"/>
          <w:szCs w:val="24"/>
        </w:rPr>
        <w:t xml:space="preserve">. </w:t>
      </w:r>
      <w:r>
        <w:rPr>
          <w:rFonts w:ascii="Times New Roman" w:eastAsia="仿宋" w:hAnsi="Times New Roman" w:cs="Times New Roman" w:hint="eastAsia"/>
          <w:iCs/>
          <w:sz w:val="24"/>
          <w:szCs w:val="24"/>
        </w:rPr>
        <w:t>水力学实验指导书</w:t>
      </w:r>
      <w:r>
        <w:rPr>
          <w:rFonts w:ascii="Times New Roman" w:eastAsia="仿宋" w:hAnsi="Times New Roman" w:cs="Times New Roman"/>
          <w:iCs/>
          <w:sz w:val="24"/>
          <w:szCs w:val="24"/>
        </w:rPr>
        <w:t xml:space="preserve">[M]. </w:t>
      </w:r>
      <w:r>
        <w:rPr>
          <w:rFonts w:ascii="Times New Roman" w:eastAsia="仿宋" w:hAnsi="Times New Roman" w:cs="Times New Roman" w:hint="eastAsia"/>
          <w:iCs/>
          <w:sz w:val="24"/>
          <w:szCs w:val="24"/>
        </w:rPr>
        <w:t>北京：中国水利水电出版社，</w:t>
      </w:r>
      <w:r>
        <w:rPr>
          <w:rFonts w:ascii="Times New Roman" w:eastAsia="仿宋" w:hAnsi="Times New Roman" w:cs="Times New Roman"/>
          <w:iCs/>
          <w:sz w:val="24"/>
          <w:szCs w:val="24"/>
        </w:rPr>
        <w:t>2019.</w:t>
      </w:r>
    </w:p>
    <w:p w:rsidR="00894167" w:rsidRDefault="004772FB">
      <w:pPr>
        <w:spacing w:line="360" w:lineRule="auto"/>
        <w:ind w:firstLineChars="200" w:firstLine="482"/>
        <w:rPr>
          <w:rFonts w:ascii="Times New Roman" w:eastAsia="仿宋" w:hAnsi="Times New Roman" w:cs="Times New Roman"/>
          <w:i/>
          <w:sz w:val="24"/>
          <w:szCs w:val="24"/>
        </w:rPr>
      </w:pPr>
      <w:r>
        <w:rPr>
          <w:rFonts w:ascii="Times New Roman" w:eastAsia="仿宋" w:hAnsi="Times New Roman" w:cs="Times New Roman"/>
          <w:b/>
          <w:sz w:val="24"/>
          <w:szCs w:val="24"/>
        </w:rPr>
        <w:t>（三）其它课程资源</w:t>
      </w:r>
    </w:p>
    <w:p w:rsidR="00894167" w:rsidRDefault="004772FB">
      <w:pPr>
        <w:widowControl/>
        <w:adjustRightInd w:val="0"/>
        <w:spacing w:line="360" w:lineRule="auto"/>
        <w:ind w:left="288" w:hangingChars="120" w:hanging="288"/>
        <w:jc w:val="left"/>
        <w:rPr>
          <w:rFonts w:ascii="Times New Roman" w:eastAsia="仿宋" w:hAnsi="Times New Roman" w:cs="Times New Roman"/>
          <w:iCs/>
          <w:sz w:val="24"/>
          <w:szCs w:val="24"/>
        </w:rPr>
      </w:pPr>
      <w:r>
        <w:rPr>
          <w:rFonts w:ascii="Times New Roman" w:eastAsia="仿宋" w:hAnsi="Times New Roman" w:cs="Times New Roman"/>
          <w:iCs/>
          <w:sz w:val="24"/>
          <w:szCs w:val="24"/>
        </w:rPr>
        <w:t xml:space="preserve">1. </w:t>
      </w:r>
      <w:r>
        <w:rPr>
          <w:rFonts w:ascii="Times New Roman" w:eastAsia="仿宋" w:hAnsi="Times New Roman" w:cs="Times New Roman"/>
          <w:iCs/>
          <w:sz w:val="24"/>
          <w:szCs w:val="24"/>
        </w:rPr>
        <w:t>上海交通大学《流体力学》课程教学网站</w:t>
      </w:r>
      <w:hyperlink r:id="rId17" w:history="1">
        <w:r>
          <w:rPr>
            <w:rFonts w:ascii="Times New Roman" w:eastAsia="仿宋" w:hAnsi="Times New Roman" w:cs="Times New Roman"/>
            <w:iCs/>
            <w:sz w:val="24"/>
            <w:szCs w:val="24"/>
          </w:rPr>
          <w:t>http://www.xxw001.com/video/?b0fdea5b1b0c7c9b991774.shtml</w:t>
        </w:r>
      </w:hyperlink>
    </w:p>
    <w:p w:rsidR="00894167" w:rsidRDefault="004772FB">
      <w:pPr>
        <w:widowControl/>
        <w:adjustRightInd w:val="0"/>
        <w:spacing w:line="360" w:lineRule="auto"/>
        <w:ind w:left="288" w:hangingChars="120" w:hanging="288"/>
        <w:jc w:val="left"/>
        <w:rPr>
          <w:rFonts w:ascii="Times New Roman" w:eastAsia="仿宋" w:hAnsi="Times New Roman" w:cs="Times New Roman"/>
          <w:iCs/>
          <w:sz w:val="24"/>
          <w:szCs w:val="24"/>
        </w:rPr>
      </w:pPr>
      <w:r>
        <w:rPr>
          <w:rFonts w:ascii="Times New Roman" w:eastAsia="仿宋" w:hAnsi="Times New Roman" w:cs="Times New Roman"/>
          <w:iCs/>
          <w:sz w:val="24"/>
          <w:szCs w:val="24"/>
        </w:rPr>
        <w:t>2.</w:t>
      </w:r>
      <w:r>
        <w:rPr>
          <w:rFonts w:ascii="Times New Roman" w:eastAsia="仿宋" w:hAnsi="Times New Roman" w:cs="Times New Roman"/>
          <w:iCs/>
          <w:sz w:val="24"/>
          <w:szCs w:val="24"/>
        </w:rPr>
        <w:t>中国力学学会流体力学专业委员会</w:t>
      </w:r>
      <w:hyperlink r:id="rId18" w:history="1">
        <w:r>
          <w:rPr>
            <w:rFonts w:ascii="Times New Roman" w:eastAsia="仿宋" w:hAnsi="Times New Roman" w:cs="Times New Roman"/>
            <w:iCs/>
            <w:sz w:val="24"/>
            <w:szCs w:val="24"/>
          </w:rPr>
          <w:t>http://ltlx.cstam.org.cn/templat</w:t>
        </w:r>
        <w:r>
          <w:rPr>
            <w:rFonts w:ascii="Times New Roman" w:eastAsia="仿宋" w:hAnsi="Times New Roman" w:cs="Times New Roman"/>
            <w:iCs/>
            <w:sz w:val="24"/>
            <w:szCs w:val="24"/>
          </w:rPr>
          <w:t>es/ftlx/index.aspx?nodeid=168</w:t>
        </w:r>
      </w:hyperlink>
    </w:p>
    <w:p w:rsidR="00894167" w:rsidRDefault="004772FB">
      <w:pPr>
        <w:widowControl/>
        <w:adjustRightInd w:val="0"/>
        <w:spacing w:line="360" w:lineRule="auto"/>
        <w:ind w:left="288" w:hangingChars="120" w:hanging="288"/>
        <w:jc w:val="left"/>
        <w:rPr>
          <w:rFonts w:ascii="Times New Roman" w:eastAsia="仿宋" w:hAnsi="Times New Roman" w:cs="Times New Roman"/>
          <w:iCs/>
          <w:sz w:val="24"/>
          <w:szCs w:val="24"/>
        </w:rPr>
      </w:pPr>
      <w:r>
        <w:rPr>
          <w:rFonts w:ascii="Times New Roman" w:eastAsia="仿宋" w:hAnsi="Times New Roman" w:cs="Times New Roman"/>
          <w:iCs/>
          <w:sz w:val="24"/>
          <w:szCs w:val="24"/>
        </w:rPr>
        <w:t>3.</w:t>
      </w:r>
      <w:r>
        <w:rPr>
          <w:rFonts w:ascii="Times New Roman" w:eastAsia="仿宋" w:hAnsi="Times New Roman" w:cs="Times New Roman"/>
          <w:iCs/>
          <w:sz w:val="24"/>
          <w:szCs w:val="24"/>
        </w:rPr>
        <w:t>流体力学相关文献下载网站</w:t>
      </w:r>
      <w:hyperlink r:id="rId19" w:history="1">
        <w:r>
          <w:rPr>
            <w:rFonts w:ascii="Times New Roman" w:eastAsia="仿宋" w:hAnsi="Times New Roman" w:cs="Times New Roman"/>
            <w:iCs/>
            <w:sz w:val="24"/>
            <w:szCs w:val="24"/>
          </w:rPr>
          <w:t>http://www.scimagojr.com/journalsearch.php?q=18537&amp;tip=sid</w:t>
        </w:r>
      </w:hyperlink>
    </w:p>
    <w:p w:rsidR="00894167" w:rsidRDefault="004772FB">
      <w:pPr>
        <w:spacing w:line="360" w:lineRule="auto"/>
        <w:ind w:firstLineChars="1550" w:firstLine="3720"/>
        <w:rPr>
          <w:rFonts w:ascii="Times New Roman" w:eastAsia="仿宋" w:hAnsi="Times New Roman" w:cs="Times New Roman"/>
          <w:sz w:val="24"/>
          <w:szCs w:val="24"/>
        </w:rPr>
      </w:pPr>
      <w:r>
        <w:rPr>
          <w:rFonts w:ascii="Times New Roman" w:eastAsia="仿宋" w:hAnsi="Times New Roman" w:cs="Times New Roman"/>
          <w:sz w:val="24"/>
          <w:szCs w:val="24"/>
        </w:rPr>
        <w:t>执笔人：林秋爽</w:t>
      </w:r>
    </w:p>
    <w:p w:rsidR="00894167" w:rsidRDefault="004772FB">
      <w:pPr>
        <w:spacing w:line="360" w:lineRule="auto"/>
        <w:ind w:firstLineChars="1550" w:firstLine="3720"/>
        <w:rPr>
          <w:rFonts w:ascii="Times New Roman" w:eastAsia="仿宋" w:hAnsi="Times New Roman" w:cs="Times New Roman"/>
          <w:sz w:val="24"/>
          <w:szCs w:val="24"/>
        </w:rPr>
      </w:pPr>
      <w:r>
        <w:rPr>
          <w:rFonts w:ascii="Times New Roman" w:eastAsia="仿宋" w:hAnsi="Times New Roman" w:cs="Times New Roman"/>
          <w:sz w:val="24"/>
          <w:szCs w:val="24"/>
        </w:rPr>
        <w:t>课程负责人：林秋爽</w:t>
      </w:r>
    </w:p>
    <w:p w:rsidR="00894167" w:rsidRDefault="004772FB">
      <w:pPr>
        <w:spacing w:line="360" w:lineRule="auto"/>
        <w:ind w:firstLineChars="1550" w:firstLine="3720"/>
        <w:rPr>
          <w:rFonts w:ascii="Times New Roman" w:eastAsia="仿宋" w:hAnsi="Times New Roman" w:cs="Times New Roman"/>
          <w:sz w:val="24"/>
          <w:szCs w:val="24"/>
        </w:rPr>
      </w:pPr>
      <w:r>
        <w:rPr>
          <w:rFonts w:ascii="Times New Roman" w:eastAsia="仿宋" w:hAnsi="Times New Roman" w:cs="Times New Roman"/>
          <w:sz w:val="24"/>
          <w:szCs w:val="24"/>
        </w:rPr>
        <w:t>审核人（系</w:t>
      </w:r>
      <w:r>
        <w:rPr>
          <w:rFonts w:ascii="Times New Roman" w:eastAsia="仿宋" w:hAnsi="Times New Roman" w:cs="Times New Roman"/>
          <w:sz w:val="24"/>
          <w:szCs w:val="24"/>
        </w:rPr>
        <w:t>/</w:t>
      </w:r>
      <w:r>
        <w:rPr>
          <w:rFonts w:ascii="Times New Roman" w:eastAsia="仿宋" w:hAnsi="Times New Roman" w:cs="Times New Roman"/>
          <w:sz w:val="24"/>
          <w:szCs w:val="24"/>
        </w:rPr>
        <w:t>教研室主任）：高春华</w:t>
      </w:r>
    </w:p>
    <w:p w:rsidR="00894167" w:rsidRDefault="004772FB">
      <w:pPr>
        <w:spacing w:line="360" w:lineRule="auto"/>
        <w:ind w:firstLineChars="1550" w:firstLine="3720"/>
        <w:rPr>
          <w:rFonts w:ascii="Times New Roman" w:eastAsia="仿宋" w:hAnsi="Times New Roman" w:cs="Times New Roman"/>
          <w:sz w:val="24"/>
          <w:szCs w:val="24"/>
        </w:rPr>
      </w:pPr>
      <w:r>
        <w:rPr>
          <w:rFonts w:ascii="Times New Roman" w:eastAsia="仿宋" w:hAnsi="Times New Roman" w:cs="Times New Roman"/>
          <w:sz w:val="24"/>
          <w:szCs w:val="24"/>
        </w:rPr>
        <w:t>审定人（主管教学副院长</w:t>
      </w:r>
      <w:r>
        <w:rPr>
          <w:rFonts w:ascii="Times New Roman" w:eastAsia="仿宋" w:hAnsi="Times New Roman" w:cs="Times New Roman"/>
          <w:sz w:val="24"/>
          <w:szCs w:val="24"/>
        </w:rPr>
        <w:t>/</w:t>
      </w:r>
      <w:r>
        <w:rPr>
          <w:rFonts w:ascii="Times New Roman" w:eastAsia="仿宋" w:hAnsi="Times New Roman" w:cs="Times New Roman"/>
          <w:sz w:val="24"/>
          <w:szCs w:val="24"/>
        </w:rPr>
        <w:t>副主任）：袁晓辉</w:t>
      </w:r>
    </w:p>
    <w:p w:rsidR="00894167" w:rsidRDefault="00AF4518" w:rsidP="00AF4518">
      <w:pPr>
        <w:tabs>
          <w:tab w:val="left" w:pos="4620"/>
        </w:tabs>
        <w:spacing w:line="360" w:lineRule="auto"/>
        <w:rPr>
          <w:rFonts w:ascii="Times New Roman" w:hAnsi="Times New Roman" w:cs="Times New Roman"/>
        </w:rPr>
      </w:pPr>
      <w:r>
        <w:rPr>
          <w:rFonts w:ascii="Times New Roman" w:eastAsia="仿宋" w:hAnsi="Times New Roman" w:cs="Times New Roman"/>
          <w:sz w:val="24"/>
          <w:szCs w:val="24"/>
        </w:rPr>
        <w:tab/>
      </w:r>
      <w:r w:rsidR="004772FB">
        <w:rPr>
          <w:rFonts w:ascii="Times New Roman" w:eastAsia="仿宋" w:hAnsi="Times New Roman" w:cs="Times New Roman"/>
          <w:sz w:val="24"/>
          <w:szCs w:val="24"/>
        </w:rPr>
        <w:t xml:space="preserve">2023 </w:t>
      </w:r>
      <w:r w:rsidR="004772FB">
        <w:rPr>
          <w:rFonts w:ascii="Times New Roman" w:eastAsia="仿宋" w:hAnsi="Times New Roman" w:cs="Times New Roman"/>
          <w:sz w:val="24"/>
          <w:szCs w:val="24"/>
        </w:rPr>
        <w:t>年</w:t>
      </w:r>
      <w:r w:rsidR="004772FB">
        <w:rPr>
          <w:rFonts w:ascii="Times New Roman" w:eastAsia="仿宋" w:hAnsi="Times New Roman" w:cs="Times New Roman"/>
          <w:sz w:val="24"/>
          <w:szCs w:val="24"/>
        </w:rPr>
        <w:t xml:space="preserve"> 6 </w:t>
      </w:r>
      <w:r w:rsidR="004772FB">
        <w:rPr>
          <w:rFonts w:ascii="Times New Roman" w:eastAsia="仿宋" w:hAnsi="Times New Roman" w:cs="Times New Roman"/>
          <w:sz w:val="24"/>
          <w:szCs w:val="24"/>
        </w:rPr>
        <w:t>月</w:t>
      </w:r>
    </w:p>
    <w:p w:rsidR="00894167" w:rsidRDefault="00894167"/>
    <w:sectPr w:rsidR="008941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72FB" w:rsidRDefault="004772FB" w:rsidP="000C3ED2">
      <w:r>
        <w:separator/>
      </w:r>
    </w:p>
  </w:endnote>
  <w:endnote w:type="continuationSeparator" w:id="0">
    <w:p w:rsidR="004772FB" w:rsidRDefault="004772FB" w:rsidP="000C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楷体_GB2312">
    <w:altName w:val="微软雅黑"/>
    <w:charset w:val="86"/>
    <w:family w:val="modern"/>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72FB" w:rsidRDefault="004772FB" w:rsidP="000C3ED2">
      <w:r>
        <w:separator/>
      </w:r>
    </w:p>
  </w:footnote>
  <w:footnote w:type="continuationSeparator" w:id="0">
    <w:p w:rsidR="004772FB" w:rsidRDefault="004772FB" w:rsidP="000C3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6E933"/>
    <w:multiLevelType w:val="singleLevel"/>
    <w:tmpl w:val="1C66E933"/>
    <w:lvl w:ilvl="0">
      <w:start w:val="3"/>
      <w:numFmt w:val="chineseCounting"/>
      <w:suff w:val="nothing"/>
      <w:lvlText w:val="%1、"/>
      <w:lvlJc w:val="left"/>
      <w:rPr>
        <w:rFonts w:hint="eastAsia"/>
      </w:rPr>
    </w:lvl>
  </w:abstractNum>
  <w:abstractNum w:abstractNumId="1" w15:restartNumberingAfterBreak="0">
    <w:nsid w:val="728528CE"/>
    <w:multiLevelType w:val="multilevel"/>
    <w:tmpl w:val="728528CE"/>
    <w:lvl w:ilvl="0">
      <w:start w:val="1"/>
      <w:numFmt w:val="none"/>
      <w:suff w:val="nothing"/>
      <w:lvlText w:val=""/>
      <w:lvlJc w:val="left"/>
      <w:pPr>
        <w:ind w:left="0" w:firstLine="0"/>
      </w:pPr>
      <w:rPr>
        <w:rFonts w:hint="eastAsia"/>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djODc4OWIwYWFkM2I0OGVlOGRjZDlkODM3ODM3MzMifQ=="/>
  </w:docVars>
  <w:rsids>
    <w:rsidRoot w:val="00894167"/>
    <w:rsid w:val="000322D6"/>
    <w:rsid w:val="00096CD3"/>
    <w:rsid w:val="000C3ED2"/>
    <w:rsid w:val="000C6186"/>
    <w:rsid w:val="000E2CF7"/>
    <w:rsid w:val="0011229A"/>
    <w:rsid w:val="001F4C10"/>
    <w:rsid w:val="00392CE4"/>
    <w:rsid w:val="003C6995"/>
    <w:rsid w:val="004772FB"/>
    <w:rsid w:val="00526A12"/>
    <w:rsid w:val="00894167"/>
    <w:rsid w:val="009D1F60"/>
    <w:rsid w:val="00AF4518"/>
    <w:rsid w:val="00B81EB6"/>
    <w:rsid w:val="00C41FEF"/>
    <w:rsid w:val="00D23809"/>
    <w:rsid w:val="00F377F0"/>
    <w:rsid w:val="04541CF3"/>
    <w:rsid w:val="07345265"/>
    <w:rsid w:val="086A75F1"/>
    <w:rsid w:val="09782207"/>
    <w:rsid w:val="0CFD51A3"/>
    <w:rsid w:val="0E9C20A8"/>
    <w:rsid w:val="11021A8D"/>
    <w:rsid w:val="14A32C26"/>
    <w:rsid w:val="17ED2C13"/>
    <w:rsid w:val="1B1C27EB"/>
    <w:rsid w:val="1B6B48BD"/>
    <w:rsid w:val="1C11550E"/>
    <w:rsid w:val="1C157B15"/>
    <w:rsid w:val="1CD6295C"/>
    <w:rsid w:val="1CF2697E"/>
    <w:rsid w:val="1F2435CE"/>
    <w:rsid w:val="1F355E62"/>
    <w:rsid w:val="24240441"/>
    <w:rsid w:val="27911B33"/>
    <w:rsid w:val="28BC03EC"/>
    <w:rsid w:val="2A770019"/>
    <w:rsid w:val="2B540702"/>
    <w:rsid w:val="2BFE5D64"/>
    <w:rsid w:val="32E239EC"/>
    <w:rsid w:val="39897C3B"/>
    <w:rsid w:val="3A766B8C"/>
    <w:rsid w:val="3F3E7BE9"/>
    <w:rsid w:val="3F810D48"/>
    <w:rsid w:val="3FCB1743"/>
    <w:rsid w:val="41422D3E"/>
    <w:rsid w:val="42531514"/>
    <w:rsid w:val="452E1696"/>
    <w:rsid w:val="48F650FE"/>
    <w:rsid w:val="48F84495"/>
    <w:rsid w:val="49042E6A"/>
    <w:rsid w:val="492D35CA"/>
    <w:rsid w:val="49624CC6"/>
    <w:rsid w:val="4C404189"/>
    <w:rsid w:val="4D9506AB"/>
    <w:rsid w:val="58BC51F3"/>
    <w:rsid w:val="59EE36F2"/>
    <w:rsid w:val="59F05F2D"/>
    <w:rsid w:val="5C8631DF"/>
    <w:rsid w:val="5CE648D9"/>
    <w:rsid w:val="5DF33957"/>
    <w:rsid w:val="5F6A5FA6"/>
    <w:rsid w:val="5F917795"/>
    <w:rsid w:val="610E69BC"/>
    <w:rsid w:val="63875341"/>
    <w:rsid w:val="65E96EA4"/>
    <w:rsid w:val="6C4A228D"/>
    <w:rsid w:val="6DE72C68"/>
    <w:rsid w:val="711B076C"/>
    <w:rsid w:val="71FD7B54"/>
    <w:rsid w:val="736643FF"/>
    <w:rsid w:val="789A6FBC"/>
    <w:rsid w:val="7AFD6B19"/>
    <w:rsid w:val="7BE91749"/>
    <w:rsid w:val="7CBF4AFA"/>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A066B8"/>
  <w15:docId w15:val="{2F7263E9-58F0-4910-8B65-D2FA417B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
    <w:uiPriority w:val="9"/>
    <w:qFormat/>
    <w:pPr>
      <w:keepNext/>
      <w:keepLines/>
      <w:spacing w:beforeLines="100" w:before="312" w:afterLines="50" w:after="156"/>
      <w:ind w:firstLineChars="0" w:firstLine="0"/>
      <w:jc w:val="left"/>
      <w:outlineLvl w:val="0"/>
    </w:pPr>
    <w:rPr>
      <w:rFonts w:ascii="Times" w:eastAsia="黑体" w:hAnsi="Times"/>
      <w:b/>
      <w:bCs/>
      <w:kern w:val="44"/>
      <w:sz w:val="24"/>
      <w:szCs w:val="44"/>
    </w:rPr>
  </w:style>
  <w:style w:type="paragraph" w:styleId="2">
    <w:name w:val="heading 2"/>
    <w:basedOn w:val="1"/>
    <w:next w:val="a"/>
    <w:uiPriority w:val="9"/>
    <w:qFormat/>
    <w:pPr>
      <w:spacing w:beforeLines="50" w:before="156"/>
      <w:outlineLvl w:val="1"/>
    </w:pPr>
    <w:rPr>
      <w:rFonts w:eastAsia="仿宋"/>
      <w:bCs w:val="0"/>
      <w:szCs w:val="32"/>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pPr>
      <w:ind w:firstLineChars="200" w:firstLine="420"/>
    </w:pPr>
  </w:style>
  <w:style w:type="table" w:styleId="a4">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表内容"/>
    <w:basedOn w:val="a"/>
    <w:qFormat/>
    <w:rPr>
      <w:rFonts w:ascii="Times" w:eastAsia="楷体" w:hAnsi="Times"/>
      <w:bCs/>
      <w:sz w:val="18"/>
      <w:szCs w:val="18"/>
    </w:rPr>
  </w:style>
  <w:style w:type="paragraph" w:customStyle="1" w:styleId="a6">
    <w:name w:val="表标题"/>
    <w:basedOn w:val="a5"/>
    <w:next w:val="a5"/>
    <w:qFormat/>
    <w:pPr>
      <w:spacing w:beforeLines="50" w:before="50"/>
      <w:jc w:val="center"/>
    </w:pPr>
    <w:rPr>
      <w:b/>
      <w:color w:val="000000"/>
      <w:sz w:val="21"/>
    </w:rPr>
  </w:style>
  <w:style w:type="paragraph" w:customStyle="1" w:styleId="a7">
    <w:name w:val="标题二"/>
    <w:basedOn w:val="2"/>
    <w:qFormat/>
    <w:pPr>
      <w:spacing w:before="50" w:after="50"/>
      <w:outlineLvl w:val="2"/>
    </w:pPr>
  </w:style>
  <w:style w:type="paragraph" w:customStyle="1" w:styleId="a8">
    <w:name w:val="标题一"/>
    <w:basedOn w:val="1"/>
    <w:qFormat/>
    <w:pPr>
      <w:spacing w:before="100" w:after="50"/>
      <w:outlineLvl w:val="1"/>
    </w:pPr>
  </w:style>
  <w:style w:type="paragraph" w:customStyle="1" w:styleId="10">
    <w:name w:val="正文1"/>
    <w:basedOn w:val="a"/>
    <w:qFormat/>
    <w:pPr>
      <w:spacing w:line="360" w:lineRule="auto"/>
      <w:ind w:firstLineChars="200" w:firstLine="200"/>
    </w:pPr>
    <w:rPr>
      <w:rFonts w:ascii="Times New Roman" w:eastAsia="仿宋" w:hAnsi="Times New Roman"/>
      <w:iCs/>
      <w:sz w:val="24"/>
      <w:szCs w:val="24"/>
    </w:rPr>
  </w:style>
  <w:style w:type="paragraph" w:styleId="a9">
    <w:name w:val="header"/>
    <w:basedOn w:val="a"/>
    <w:link w:val="aa"/>
    <w:rsid w:val="000C3ED2"/>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1"/>
    <w:link w:val="a9"/>
    <w:rsid w:val="000C3ED2"/>
    <w:rPr>
      <w:rFonts w:asciiTheme="minorHAnsi" w:eastAsiaTheme="minorEastAsia" w:hAnsiTheme="minorHAnsi" w:cstheme="minorBidi"/>
      <w:kern w:val="2"/>
      <w:sz w:val="18"/>
      <w:szCs w:val="18"/>
    </w:rPr>
  </w:style>
  <w:style w:type="paragraph" w:styleId="ab">
    <w:name w:val="footer"/>
    <w:basedOn w:val="a"/>
    <w:link w:val="ac"/>
    <w:rsid w:val="000C3ED2"/>
    <w:pPr>
      <w:tabs>
        <w:tab w:val="center" w:pos="4153"/>
        <w:tab w:val="right" w:pos="8306"/>
      </w:tabs>
      <w:snapToGrid w:val="0"/>
      <w:jc w:val="left"/>
    </w:pPr>
    <w:rPr>
      <w:sz w:val="18"/>
      <w:szCs w:val="18"/>
    </w:rPr>
  </w:style>
  <w:style w:type="character" w:customStyle="1" w:styleId="ac">
    <w:name w:val="页脚 字符"/>
    <w:basedOn w:val="a1"/>
    <w:link w:val="ab"/>
    <w:rsid w:val="000C3ED2"/>
    <w:rPr>
      <w:rFonts w:asciiTheme="minorHAnsi" w:eastAsiaTheme="minorEastAsia" w:hAnsiTheme="minorHAnsi" w:cstheme="minorBidi"/>
      <w:kern w:val="2"/>
      <w:sz w:val="18"/>
      <w:szCs w:val="18"/>
    </w:rPr>
  </w:style>
  <w:style w:type="table" w:styleId="11">
    <w:name w:val="Plain Table 1"/>
    <w:basedOn w:val="a2"/>
    <w:uiPriority w:val="41"/>
    <w:rsid w:val="000C3ED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d">
    <w:name w:val="Grid Table Light"/>
    <w:basedOn w:val="a2"/>
    <w:uiPriority w:val="40"/>
    <w:rsid w:val="000C3ED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e">
    <w:name w:val="课程标题"/>
    <w:basedOn w:val="af"/>
    <w:next w:val="a"/>
    <w:qFormat/>
    <w:rsid w:val="000E2CF7"/>
    <w:pPr>
      <w:widowControl/>
      <w:spacing w:before="0" w:afterLines="100" w:after="100" w:line="360" w:lineRule="auto"/>
    </w:pPr>
    <w:rPr>
      <w:rFonts w:ascii="Times" w:eastAsia="黑体" w:hAnsi="Times" w:cs="Times New Roman"/>
      <w:b w:val="0"/>
      <w:bCs w:val="0"/>
      <w:kern w:val="44"/>
    </w:rPr>
  </w:style>
  <w:style w:type="paragraph" w:styleId="af">
    <w:name w:val="Title"/>
    <w:basedOn w:val="a"/>
    <w:next w:val="a"/>
    <w:link w:val="af0"/>
    <w:qFormat/>
    <w:rsid w:val="000E2CF7"/>
    <w:pPr>
      <w:spacing w:before="240" w:after="60"/>
      <w:jc w:val="center"/>
      <w:outlineLvl w:val="0"/>
    </w:pPr>
    <w:rPr>
      <w:rFonts w:asciiTheme="majorHAnsi" w:eastAsiaTheme="majorEastAsia" w:hAnsiTheme="majorHAnsi" w:cstheme="majorBidi"/>
      <w:b/>
      <w:bCs/>
      <w:sz w:val="32"/>
      <w:szCs w:val="32"/>
    </w:rPr>
  </w:style>
  <w:style w:type="character" w:customStyle="1" w:styleId="af0">
    <w:name w:val="标题 字符"/>
    <w:basedOn w:val="a1"/>
    <w:link w:val="af"/>
    <w:rsid w:val="000E2CF7"/>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http://ltlx.cstam.org.cn/templates/ftlx/index.aspx?nodeid=16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http://www.xxw001.com/video/?b0fdea5b1b0c7c9b991774.shtml"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hyperlink" Target="http://www.scimagojr.com/journalsearch.php?q=18537&amp;tip=sid"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695</Words>
  <Characters>3962</Characters>
  <Application>Microsoft Office Word</Application>
  <DocSecurity>0</DocSecurity>
  <Lines>33</Lines>
  <Paragraphs>9</Paragraphs>
  <ScaleCrop>false</ScaleCrop>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苌宽</cp:lastModifiedBy>
  <cp:revision>17</cp:revision>
  <dcterms:created xsi:type="dcterms:W3CDTF">2024-08-31T02:37:00Z</dcterms:created>
  <dcterms:modified xsi:type="dcterms:W3CDTF">2026-06-29T10:42:00Z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BCCE63CEF38A459BA69795DD9B81B922_12</vt:lpwstr>
  </property>
  <property fmtid="{D5CDD505-2E9C-101B-9397-08002B2CF9AE}" pid="4" name="KSOTemplateDocerSaveRecord">
    <vt:lpwstr>eyJoZGlkIjoiMjM5MTk2MDU4N2VmMTc3OWM5Y2JhNzk0NDM4ZjEwMTMiLCJ1c2VySWQiOiIxMTI3NDk4ODMwIn0=</vt:lpwstr>
  </property>
</Properties>
</file>