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60471" w14:textId="60D16809" w:rsidR="00281BF2" w:rsidRPr="007C3294" w:rsidRDefault="00E10329">
      <w:pPr>
        <w:pStyle w:val="a"/>
        <w:numPr>
          <w:ilvl w:val="0"/>
          <w:numId w:val="2"/>
        </w:numPr>
        <w:spacing w:after="312"/>
      </w:pPr>
      <w:r w:rsidRPr="007C3294">
        <w:t>《</w:t>
      </w:r>
      <w:r w:rsidRPr="007C3294">
        <w:rPr>
          <w:rFonts w:ascii="Times New Roman" w:hAnsi="Times New Roman" w:hint="eastAsia"/>
        </w:rPr>
        <w:t>房屋建筑学</w:t>
      </w:r>
      <w:r w:rsidRPr="007C3294">
        <w:t>》课程教学大纲</w:t>
      </w:r>
      <w:r w:rsidR="00534EDC">
        <w:rPr>
          <w:rFonts w:hint="eastAsia"/>
        </w:rPr>
        <w:t>（</w:t>
      </w:r>
      <w:r w:rsidR="00534EDC">
        <w:rPr>
          <w:rFonts w:hint="eastAsia"/>
        </w:rPr>
        <w:t>202</w:t>
      </w:r>
      <w:r w:rsidR="00315B7F">
        <w:rPr>
          <w:rFonts w:hint="eastAsia"/>
        </w:rPr>
        <w:t>5</w:t>
      </w:r>
      <w:r w:rsidR="00534EDC">
        <w:rPr>
          <w:rFonts w:hint="eastAsia"/>
        </w:rPr>
        <w:t>版）</w:t>
      </w:r>
    </w:p>
    <w:p w14:paraId="43CBD38D" w14:textId="77777777" w:rsidR="000D0F6E" w:rsidRDefault="000D0F6E" w:rsidP="000D0F6E">
      <w:pPr>
        <w:pStyle w:val="a0"/>
        <w:numPr>
          <w:ilvl w:val="0"/>
          <w:numId w:val="0"/>
        </w:numPr>
        <w:spacing w:before="312" w:after="156"/>
        <w:ind w:leftChars="200" w:left="42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一、</w:t>
      </w:r>
      <w:r>
        <w:rPr>
          <w:rFonts w:ascii="Times New Roman" w:hAnsi="Times New Roman"/>
          <w:b w:val="0"/>
          <w:bCs w:val="0"/>
        </w:rPr>
        <w:t>课程</w:t>
      </w:r>
      <w:r>
        <w:rPr>
          <w:rFonts w:ascii="Times New Roman" w:hAnsi="Times New Roman" w:hint="eastAsia"/>
          <w:b w:val="0"/>
          <w:bCs w:val="0"/>
        </w:rPr>
        <w:t>信息</w:t>
      </w:r>
    </w:p>
    <w:p w14:paraId="7D7F9DF0" w14:textId="1E11CE43" w:rsidR="000D0F6E" w:rsidRDefault="000D0F6E" w:rsidP="000D0F6E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i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课程名称：</w:t>
      </w:r>
      <w:r>
        <w:rPr>
          <w:rFonts w:ascii="仿宋" w:eastAsia="仿宋" w:hAnsi="仿宋" w:hint="eastAsia"/>
          <w:bCs/>
          <w:sz w:val="24"/>
          <w:szCs w:val="24"/>
        </w:rPr>
        <w:t>房屋建筑学</w:t>
      </w:r>
    </w:p>
    <w:p w14:paraId="23DAF899" w14:textId="1CB58A0C" w:rsidR="000D0F6E" w:rsidRDefault="005F4BC9" w:rsidP="000D0F6E">
      <w:pPr>
        <w:kinsoku w:val="0"/>
        <w:overflowPunct w:val="0"/>
        <w:autoSpaceDE w:val="0"/>
        <w:autoSpaceDN w:val="0"/>
        <w:spacing w:line="360" w:lineRule="auto"/>
        <w:ind w:leftChars="780" w:left="1638"/>
        <w:rPr>
          <w:rFonts w:ascii="仿宋" w:eastAsia="仿宋" w:hAnsi="仿宋"/>
          <w:sz w:val="24"/>
          <w:szCs w:val="24"/>
        </w:rPr>
      </w:pPr>
      <w:r w:rsidRPr="005F4BC9">
        <w:rPr>
          <w:rFonts w:ascii="Times New Roman" w:eastAsia="楷体" w:hAnsi="Times New Roman"/>
          <w:sz w:val="24"/>
          <w:szCs w:val="24"/>
        </w:rPr>
        <w:t>Building Architecture</w:t>
      </w:r>
    </w:p>
    <w:p w14:paraId="227FDB87" w14:textId="290D2F9D" w:rsidR="000D0F6E" w:rsidRDefault="000D0F6E" w:rsidP="000D0F6E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课程代码：</w:t>
      </w:r>
      <w:r>
        <w:rPr>
          <w:rFonts w:ascii="Times New Roman" w:eastAsia="仿宋" w:hAnsi="Times New Roman" w:hint="eastAsia"/>
          <w:sz w:val="24"/>
          <w:szCs w:val="24"/>
        </w:rPr>
        <w:t>09910</w:t>
      </w:r>
      <w:r w:rsidR="00E632D8">
        <w:rPr>
          <w:rFonts w:ascii="Times New Roman" w:eastAsia="仿宋" w:hAnsi="Times New Roman" w:hint="eastAsia"/>
          <w:sz w:val="24"/>
          <w:szCs w:val="24"/>
        </w:rPr>
        <w:t>122</w:t>
      </w:r>
    </w:p>
    <w:p w14:paraId="1E158AA2" w14:textId="1D586087" w:rsidR="000D0F6E" w:rsidRDefault="000D0F6E" w:rsidP="000D0F6E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i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课程类别</w:t>
      </w:r>
      <w:r>
        <w:rPr>
          <w:rFonts w:ascii="仿宋" w:eastAsia="仿宋" w:hAnsi="仿宋" w:hint="eastAsia"/>
          <w:sz w:val="24"/>
          <w:szCs w:val="24"/>
        </w:rPr>
        <w:t>：专业类</w:t>
      </w:r>
    </w:p>
    <w:p w14:paraId="3B74325B" w14:textId="77777777" w:rsidR="000D0F6E" w:rsidRDefault="000D0F6E" w:rsidP="000D0F6E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i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适用专业</w:t>
      </w:r>
      <w:r>
        <w:rPr>
          <w:rFonts w:ascii="仿宋" w:eastAsia="仿宋" w:hAnsi="仿宋" w:hint="eastAsia"/>
          <w:sz w:val="24"/>
          <w:szCs w:val="24"/>
        </w:rPr>
        <w:t>：土木工程专业</w:t>
      </w:r>
    </w:p>
    <w:p w14:paraId="73BCAE2A" w14:textId="650593E0" w:rsidR="000D0F6E" w:rsidRDefault="000D0F6E" w:rsidP="000D0F6E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课程学时</w:t>
      </w:r>
      <w:r>
        <w:rPr>
          <w:rFonts w:ascii="仿宋" w:eastAsia="仿宋" w:hAnsi="仿宋" w:hint="eastAsia"/>
          <w:sz w:val="24"/>
          <w:szCs w:val="24"/>
        </w:rPr>
        <w:t>：</w:t>
      </w:r>
      <w:r w:rsidR="00315B7F">
        <w:rPr>
          <w:rFonts w:ascii="Times New Roman" w:eastAsia="仿宋" w:hAnsi="Times New Roman" w:hint="eastAsia"/>
          <w:sz w:val="24"/>
          <w:szCs w:val="24"/>
        </w:rPr>
        <w:t>36</w:t>
      </w:r>
      <w:r>
        <w:rPr>
          <w:rFonts w:ascii="仿宋" w:eastAsia="仿宋" w:hAnsi="仿宋" w:hint="eastAsia"/>
          <w:sz w:val="24"/>
          <w:szCs w:val="24"/>
        </w:rPr>
        <w:t>学时</w:t>
      </w:r>
    </w:p>
    <w:p w14:paraId="28726AAF" w14:textId="766E0C24" w:rsidR="000D0F6E" w:rsidRDefault="000D0F6E" w:rsidP="000D0F6E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课程学分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Times New Roman" w:eastAsia="仿宋" w:hAnsi="Times New Roman" w:hint="eastAsia"/>
          <w:sz w:val="24"/>
          <w:szCs w:val="24"/>
        </w:rPr>
        <w:t>2.0</w:t>
      </w:r>
      <w:r>
        <w:rPr>
          <w:rFonts w:ascii="仿宋" w:eastAsia="仿宋" w:hAnsi="仿宋" w:hint="eastAsia"/>
          <w:sz w:val="24"/>
          <w:szCs w:val="24"/>
        </w:rPr>
        <w:t>学分</w:t>
      </w:r>
    </w:p>
    <w:p w14:paraId="487384EE" w14:textId="448600C7" w:rsidR="000D0F6E" w:rsidRDefault="000D0F6E" w:rsidP="000D0F6E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修读学期：</w:t>
      </w:r>
      <w:r>
        <w:rPr>
          <w:rFonts w:ascii="仿宋" w:eastAsia="仿宋" w:hAnsi="仿宋" w:hint="eastAsia"/>
          <w:sz w:val="24"/>
          <w:szCs w:val="24"/>
        </w:rPr>
        <w:t>第</w:t>
      </w:r>
      <w:r w:rsidR="00F256C9">
        <w:rPr>
          <w:rFonts w:ascii="Times New Roman" w:eastAsia="仿宋" w:hAnsi="Times New Roman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学期</w:t>
      </w:r>
    </w:p>
    <w:p w14:paraId="12BF71A2" w14:textId="021BBC21" w:rsidR="000D0F6E" w:rsidRDefault="000D0F6E" w:rsidP="000D0F6E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先修课程</w:t>
      </w:r>
      <w:r>
        <w:rPr>
          <w:rFonts w:ascii="仿宋" w:eastAsia="仿宋" w:hAnsi="仿宋" w:hint="eastAsia"/>
          <w:sz w:val="24"/>
          <w:szCs w:val="24"/>
        </w:rPr>
        <w:t>：</w:t>
      </w:r>
      <w:bookmarkStart w:id="0" w:name="OLE_LINK1"/>
      <w:r w:rsidR="00B970A2">
        <w:rPr>
          <w:rFonts w:ascii="仿宋" w:eastAsia="仿宋" w:hAnsi="仿宋" w:hint="eastAsia"/>
          <w:sz w:val="24"/>
          <w:szCs w:val="24"/>
        </w:rPr>
        <w:t>画法几何、</w:t>
      </w:r>
      <w:r w:rsidR="005F4BC9">
        <w:rPr>
          <w:rFonts w:ascii="Times New Roman" w:eastAsia="仿宋" w:hAnsi="Times New Roman" w:hint="eastAsia"/>
          <w:sz w:val="24"/>
          <w:szCs w:val="24"/>
        </w:rPr>
        <w:t>土木工程制图</w:t>
      </w:r>
      <w:r>
        <w:rPr>
          <w:rFonts w:ascii="Times New Roman" w:eastAsia="仿宋" w:hAnsi="Times New Roman"/>
          <w:sz w:val="24"/>
          <w:szCs w:val="24"/>
        </w:rPr>
        <w:t>、</w:t>
      </w:r>
      <w:r w:rsidR="005F4BC9">
        <w:rPr>
          <w:rFonts w:ascii="Times New Roman" w:eastAsia="仿宋" w:hAnsi="Times New Roman" w:hint="eastAsia"/>
          <w:sz w:val="24"/>
          <w:szCs w:val="24"/>
        </w:rPr>
        <w:t>土木工程材料</w:t>
      </w:r>
      <w:bookmarkEnd w:id="0"/>
    </w:p>
    <w:p w14:paraId="0A087988" w14:textId="77777777" w:rsidR="005F4BC9" w:rsidRPr="005F4BC9" w:rsidRDefault="005F4BC9" w:rsidP="008274DB">
      <w:pPr>
        <w:keepNext/>
        <w:keepLines/>
        <w:spacing w:beforeLines="50" w:before="156" w:afterLines="50" w:after="156"/>
        <w:ind w:leftChars="200" w:left="420"/>
        <w:jc w:val="left"/>
        <w:outlineLvl w:val="2"/>
        <w:rPr>
          <w:rFonts w:ascii="Times New Roman" w:eastAsia="仿宋" w:hAnsi="Times New Roman" w:cs="Times New Roman"/>
          <w:b/>
          <w:kern w:val="44"/>
          <w:sz w:val="24"/>
          <w:szCs w:val="32"/>
        </w:rPr>
      </w:pPr>
      <w:r w:rsidRPr="005F4BC9"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（一）</w:t>
      </w:r>
      <w:r w:rsidRPr="005F4BC9">
        <w:rPr>
          <w:rFonts w:ascii="Times New Roman" w:eastAsia="仿宋" w:hAnsi="Times New Roman" w:cs="Times New Roman"/>
          <w:b/>
          <w:kern w:val="44"/>
          <w:sz w:val="24"/>
          <w:szCs w:val="32"/>
        </w:rPr>
        <w:t>课程教学目标</w:t>
      </w:r>
    </w:p>
    <w:p w14:paraId="6E14B2FB" w14:textId="77777777" w:rsidR="00281BF2" w:rsidRPr="007C3294" w:rsidRDefault="00E10329">
      <w:pPr>
        <w:pStyle w:val="12"/>
        <w:ind w:firstLine="480"/>
      </w:pPr>
      <w:r w:rsidRPr="007C3294">
        <w:rPr>
          <w:rFonts w:hint="eastAsia"/>
        </w:rPr>
        <w:t>通过课程的学习，使学生达到以下目标：</w:t>
      </w:r>
    </w:p>
    <w:p w14:paraId="2B2332C8" w14:textId="697F570A" w:rsidR="00281BF2" w:rsidRPr="007C3294" w:rsidRDefault="00E10329">
      <w:pPr>
        <w:pStyle w:val="12"/>
        <w:ind w:firstLine="480"/>
      </w:pPr>
      <w:bookmarkStart w:id="1" w:name="_Hlk206081466"/>
      <w:bookmarkStart w:id="2" w:name="_Hlk219566623"/>
      <w:r w:rsidRPr="007C3294">
        <w:rPr>
          <w:rFonts w:hint="eastAsia"/>
        </w:rPr>
        <w:t>目标</w:t>
      </w:r>
      <w:r w:rsidRPr="007C3294">
        <w:t xml:space="preserve">1. </w:t>
      </w:r>
      <w:bookmarkEnd w:id="1"/>
      <w:r w:rsidRPr="007C3294">
        <w:t>能够</w:t>
      </w:r>
      <w:r w:rsidRPr="007C3294">
        <w:rPr>
          <w:rFonts w:hint="eastAsia"/>
        </w:rPr>
        <w:t>认识到</w:t>
      </w:r>
      <w:r w:rsidR="003E4D6C" w:rsidRPr="007C3294">
        <w:rPr>
          <w:rFonts w:hint="eastAsia"/>
        </w:rPr>
        <w:t>解决</w:t>
      </w:r>
      <w:r w:rsidRPr="007C3294">
        <w:rPr>
          <w:rFonts w:hint="eastAsia"/>
        </w:rPr>
        <w:t>建筑</w:t>
      </w:r>
      <w:r w:rsidR="00DA5E18" w:rsidRPr="007C3294">
        <w:rPr>
          <w:rFonts w:hint="eastAsia"/>
        </w:rPr>
        <w:t>空间设计、</w:t>
      </w:r>
      <w:bookmarkStart w:id="3" w:name="_Hlk219564520"/>
      <w:r w:rsidRPr="007C3294">
        <w:rPr>
          <w:rFonts w:hint="eastAsia"/>
        </w:rPr>
        <w:t>建筑构造</w:t>
      </w:r>
      <w:r w:rsidR="003E4D6C" w:rsidRPr="007C3294">
        <w:rPr>
          <w:rFonts w:hint="eastAsia"/>
        </w:rPr>
        <w:t>设计</w:t>
      </w:r>
      <w:r w:rsidRPr="007C3294">
        <w:rPr>
          <w:rFonts w:hint="eastAsia"/>
        </w:rPr>
        <w:t>问题有多种选择方案，</w:t>
      </w:r>
      <w:r w:rsidR="00B80644" w:rsidRPr="007C3294">
        <w:rPr>
          <w:rFonts w:hint="eastAsia"/>
        </w:rPr>
        <w:t>能够识别方案设计中潜在</w:t>
      </w:r>
      <w:r w:rsidR="00AB107C" w:rsidRPr="007C3294">
        <w:rPr>
          <w:rFonts w:hint="eastAsia"/>
        </w:rPr>
        <w:t>的</w:t>
      </w:r>
      <w:r w:rsidR="00B80644" w:rsidRPr="007C3294">
        <w:rPr>
          <w:rFonts w:hint="eastAsia"/>
        </w:rPr>
        <w:t>安全、环境</w:t>
      </w:r>
      <w:r w:rsidR="00743EBD" w:rsidRPr="007C3294">
        <w:rPr>
          <w:rFonts w:hint="eastAsia"/>
        </w:rPr>
        <w:t>等</w:t>
      </w:r>
      <w:r w:rsidR="00B80644" w:rsidRPr="007C3294">
        <w:rPr>
          <w:rFonts w:hint="eastAsia"/>
        </w:rPr>
        <w:t>风险</w:t>
      </w:r>
      <w:r w:rsidR="00DA5E18" w:rsidRPr="007C3294">
        <w:rPr>
          <w:rFonts w:hint="eastAsia"/>
        </w:rPr>
        <w:t>，</w:t>
      </w:r>
      <w:r w:rsidRPr="007C3294">
        <w:rPr>
          <w:rFonts w:hint="eastAsia"/>
        </w:rPr>
        <w:t>会通过文献研究</w:t>
      </w:r>
      <w:r w:rsidR="00DA5E18" w:rsidRPr="007C3294">
        <w:rPr>
          <w:rFonts w:hint="eastAsia"/>
        </w:rPr>
        <w:t>在遵守工程职业道德</w:t>
      </w:r>
      <w:r w:rsidR="004A0F49" w:rsidRPr="007C3294">
        <w:rPr>
          <w:rFonts w:hint="eastAsia"/>
        </w:rPr>
        <w:t>、</w:t>
      </w:r>
      <w:bookmarkStart w:id="4" w:name="_Hlk215945784"/>
      <w:r w:rsidR="004A0F49" w:rsidRPr="007C3294">
        <w:rPr>
          <w:rFonts w:hint="eastAsia"/>
        </w:rPr>
        <w:t>考虑社会、经济、环境等影响</w:t>
      </w:r>
      <w:bookmarkEnd w:id="4"/>
      <w:r w:rsidR="00DA5E18" w:rsidRPr="007C3294">
        <w:rPr>
          <w:rFonts w:hint="eastAsia"/>
        </w:rPr>
        <w:t>的基础上</w:t>
      </w:r>
      <w:r w:rsidRPr="007C3294">
        <w:rPr>
          <w:rFonts w:hint="eastAsia"/>
        </w:rPr>
        <w:t>寻求可替代的解决方案</w:t>
      </w:r>
      <w:r w:rsidRPr="007C3294">
        <w:t>。</w:t>
      </w:r>
      <w:bookmarkEnd w:id="3"/>
      <w:r w:rsidRPr="007C3294">
        <w:t>【支撑毕业要求</w:t>
      </w:r>
      <w:r w:rsidRPr="007C3294">
        <w:rPr>
          <w:rFonts w:hint="eastAsia"/>
        </w:rPr>
        <w:t>2</w:t>
      </w:r>
      <w:r w:rsidRPr="007C3294">
        <w:t>.</w:t>
      </w:r>
      <w:r w:rsidRPr="007C3294">
        <w:rPr>
          <w:rFonts w:hint="eastAsia"/>
        </w:rPr>
        <w:t>3</w:t>
      </w:r>
      <w:r w:rsidRPr="007C3294">
        <w:t>】</w:t>
      </w:r>
    </w:p>
    <w:p w14:paraId="005FF635" w14:textId="06172943" w:rsidR="00281BF2" w:rsidRPr="007C3294" w:rsidRDefault="00E10329">
      <w:pPr>
        <w:pStyle w:val="12"/>
        <w:ind w:firstLine="480"/>
      </w:pPr>
      <w:r w:rsidRPr="007C3294">
        <w:rPr>
          <w:rFonts w:hint="eastAsia"/>
        </w:rPr>
        <w:t>目标</w:t>
      </w:r>
      <w:r w:rsidRPr="007C3294">
        <w:t>2.</w:t>
      </w:r>
      <w:r w:rsidR="00B6260C" w:rsidRPr="007C3294">
        <w:rPr>
          <w:rFonts w:hint="eastAsia"/>
        </w:rPr>
        <w:t xml:space="preserve"> </w:t>
      </w:r>
      <w:bookmarkStart w:id="5" w:name="_Hlk219552843"/>
      <w:r w:rsidR="00B6260C" w:rsidRPr="007C3294">
        <w:rPr>
          <w:rFonts w:hint="eastAsia"/>
        </w:rPr>
        <w:t>建立全寿命周期的可持续设计思维</w:t>
      </w:r>
      <w:bookmarkEnd w:id="5"/>
      <w:r w:rsidR="00B6260C" w:rsidRPr="007C3294">
        <w:rPr>
          <w:rFonts w:hint="eastAsia"/>
        </w:rPr>
        <w:t>，</w:t>
      </w:r>
      <w:r w:rsidR="00E0574C" w:rsidRPr="007C3294">
        <w:rPr>
          <w:rFonts w:hint="eastAsia"/>
        </w:rPr>
        <w:t>熟悉建筑空间组合设计的基本理论，</w:t>
      </w:r>
      <w:r w:rsidR="00483CD6">
        <w:rPr>
          <w:rFonts w:hint="eastAsia"/>
        </w:rPr>
        <w:t>能够</w:t>
      </w:r>
      <w:r w:rsidR="00E0574C" w:rsidRPr="007C3294">
        <w:rPr>
          <w:rFonts w:hint="eastAsia"/>
        </w:rPr>
        <w:t>掌握民用与工业建筑设计的基本方法，</w:t>
      </w:r>
      <w:r w:rsidR="009376EB" w:rsidRPr="007C3294">
        <w:rPr>
          <w:rFonts w:hint="eastAsia"/>
        </w:rPr>
        <w:t>初步掌握民用建筑墙体、楼梯、屋顶等</w:t>
      </w:r>
      <w:r w:rsidR="00774B15">
        <w:rPr>
          <w:rFonts w:hint="eastAsia"/>
        </w:rPr>
        <w:t>部分</w:t>
      </w:r>
      <w:r w:rsidR="009376EB" w:rsidRPr="007C3294">
        <w:rPr>
          <w:rFonts w:hint="eastAsia"/>
        </w:rPr>
        <w:t>的建筑构造</w:t>
      </w:r>
      <w:r w:rsidR="00774B15">
        <w:rPr>
          <w:rFonts w:hint="eastAsia"/>
        </w:rPr>
        <w:t>设计</w:t>
      </w:r>
      <w:r w:rsidR="009376EB" w:rsidRPr="007C3294">
        <w:rPr>
          <w:rFonts w:hint="eastAsia"/>
        </w:rPr>
        <w:t>，</w:t>
      </w:r>
      <w:r w:rsidR="00F95DA4" w:rsidRPr="007C3294">
        <w:rPr>
          <w:rFonts w:hint="eastAsia"/>
        </w:rPr>
        <w:t>能够掌握单层工业厂房</w:t>
      </w:r>
      <w:r w:rsidR="00504125" w:rsidRPr="007C3294">
        <w:rPr>
          <w:rFonts w:hint="eastAsia"/>
        </w:rPr>
        <w:t>的</w:t>
      </w:r>
      <w:r w:rsidR="00F95DA4" w:rsidRPr="007C3294">
        <w:rPr>
          <w:rFonts w:hint="eastAsia"/>
        </w:rPr>
        <w:t>轴线</w:t>
      </w:r>
      <w:r w:rsidR="00504125" w:rsidRPr="007C3294">
        <w:rPr>
          <w:rFonts w:hint="eastAsia"/>
        </w:rPr>
        <w:t>定位</w:t>
      </w:r>
      <w:r w:rsidR="00F95DA4" w:rsidRPr="007C3294">
        <w:rPr>
          <w:rFonts w:hint="eastAsia"/>
        </w:rPr>
        <w:t>，</w:t>
      </w:r>
      <w:r w:rsidR="00504125" w:rsidRPr="007C3294">
        <w:rPr>
          <w:rFonts w:hint="eastAsia"/>
        </w:rPr>
        <w:t>了</w:t>
      </w:r>
      <w:r w:rsidR="00EB776C" w:rsidRPr="007C3294">
        <w:rPr>
          <w:rFonts w:hint="eastAsia"/>
        </w:rPr>
        <w:t>解</w:t>
      </w:r>
      <w:r w:rsidR="00EB776C" w:rsidRPr="007C3294">
        <w:t>影响</w:t>
      </w:r>
      <w:r w:rsidR="00EB776C" w:rsidRPr="007C3294">
        <w:rPr>
          <w:rFonts w:hint="eastAsia"/>
        </w:rPr>
        <w:t>建筑</w:t>
      </w:r>
      <w:r w:rsidR="00EB776C" w:rsidRPr="007C3294">
        <w:t>设计目标和</w:t>
      </w:r>
      <w:r w:rsidR="00F95DA4" w:rsidRPr="007C3294">
        <w:rPr>
          <w:rFonts w:hint="eastAsia"/>
        </w:rPr>
        <w:t>设计</w:t>
      </w:r>
      <w:r w:rsidR="00EB776C" w:rsidRPr="007C3294">
        <w:t>方案的</w:t>
      </w:r>
      <w:r w:rsidR="00EB776C" w:rsidRPr="007C3294">
        <w:rPr>
          <w:rFonts w:hint="eastAsia"/>
        </w:rPr>
        <w:t>相关</w:t>
      </w:r>
      <w:r w:rsidR="00EB776C" w:rsidRPr="007C3294">
        <w:t>因素</w:t>
      </w:r>
      <w:r w:rsidR="00EB776C" w:rsidRPr="007C3294">
        <w:rPr>
          <w:rFonts w:hint="eastAsia"/>
        </w:rPr>
        <w:t>，</w:t>
      </w:r>
      <w:r w:rsidR="009376EB" w:rsidRPr="007C3294">
        <w:rPr>
          <w:rFonts w:hint="eastAsia"/>
        </w:rPr>
        <w:t>具备正确表达中、小型建筑初步设计的能力</w:t>
      </w:r>
      <w:r w:rsidR="00B6260C" w:rsidRPr="007C3294">
        <w:rPr>
          <w:rFonts w:hint="eastAsia"/>
        </w:rPr>
        <w:t>。</w:t>
      </w:r>
      <w:bookmarkStart w:id="6" w:name="_Hlk215949642"/>
      <w:r w:rsidRPr="007C3294">
        <w:t>【支撑毕业要求</w:t>
      </w:r>
      <w:r w:rsidRPr="007C3294">
        <w:rPr>
          <w:rFonts w:hint="eastAsia"/>
        </w:rPr>
        <w:t>3</w:t>
      </w:r>
      <w:r w:rsidRPr="007C3294">
        <w:t>.</w:t>
      </w:r>
      <w:r w:rsidRPr="007C3294">
        <w:rPr>
          <w:rFonts w:hint="eastAsia"/>
        </w:rPr>
        <w:t>1</w:t>
      </w:r>
      <w:r w:rsidRPr="007C3294">
        <w:t>】</w:t>
      </w:r>
      <w:bookmarkEnd w:id="6"/>
    </w:p>
    <w:bookmarkEnd w:id="2"/>
    <w:p w14:paraId="33F06141" w14:textId="77777777" w:rsidR="008274DB" w:rsidRDefault="008274DB" w:rsidP="008274DB">
      <w:pPr>
        <w:pStyle w:val="a1"/>
        <w:numPr>
          <w:ilvl w:val="2"/>
          <w:numId w:val="0"/>
        </w:numPr>
        <w:spacing w:before="156" w:after="156"/>
        <w:ind w:leftChars="200" w:left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（二）课程目标与毕业要求的对应关系</w:t>
      </w:r>
    </w:p>
    <w:p w14:paraId="50F31F82" w14:textId="1B9863B5" w:rsidR="00281BF2" w:rsidRPr="002A5467" w:rsidRDefault="00E10329" w:rsidP="00C5130D">
      <w:pPr>
        <w:pStyle w:val="afa"/>
        <w:spacing w:before="156" w:line="360" w:lineRule="auto"/>
        <w:rPr>
          <w:rFonts w:eastAsia="仿宋"/>
          <w:iCs/>
          <w:color w:val="auto"/>
          <w:sz w:val="24"/>
          <w:szCs w:val="24"/>
        </w:rPr>
      </w:pPr>
      <w:r w:rsidRPr="002A5467">
        <w:rPr>
          <w:color w:val="auto"/>
          <w:sz w:val="24"/>
          <w:szCs w:val="24"/>
        </w:rPr>
        <w:t>表</w:t>
      </w:r>
      <w:r w:rsidRPr="002A5467">
        <w:rPr>
          <w:color w:val="auto"/>
          <w:sz w:val="24"/>
          <w:szCs w:val="24"/>
        </w:rPr>
        <w:t xml:space="preserve">1 </w:t>
      </w:r>
      <w:r w:rsidRPr="002A5467">
        <w:rPr>
          <w:color w:val="auto"/>
          <w:sz w:val="24"/>
          <w:szCs w:val="24"/>
        </w:rPr>
        <w:t>课程目标与毕业要求的对应关系</w:t>
      </w:r>
    </w:p>
    <w:tbl>
      <w:tblPr>
        <w:tblStyle w:val="31"/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5437"/>
        <w:gridCol w:w="576"/>
        <w:gridCol w:w="576"/>
      </w:tblGrid>
      <w:tr w:rsidR="007C3294" w:rsidRPr="007C3294" w14:paraId="7558B5A5" w14:textId="77777777" w:rsidTr="006867EE">
        <w:trPr>
          <w:tblHeader/>
        </w:trPr>
        <w:tc>
          <w:tcPr>
            <w:tcW w:w="1029" w:type="pct"/>
            <w:vMerge w:val="restart"/>
            <w:vAlign w:val="center"/>
          </w:tcPr>
          <w:p w14:paraId="1A0CA76E" w14:textId="77777777" w:rsidR="00281BF2" w:rsidRPr="007C3294" w:rsidRDefault="00E10329" w:rsidP="00361312">
            <w:pPr>
              <w:pStyle w:val="af8"/>
              <w:jc w:val="center"/>
              <w:rPr>
                <w:b/>
                <w:bCs w:val="0"/>
                <w:lang w:bidi="ar"/>
              </w:rPr>
            </w:pPr>
            <w:r w:rsidRPr="007C3294">
              <w:rPr>
                <w:b/>
                <w:bCs w:val="0"/>
                <w:lang w:bidi="ar"/>
              </w:rPr>
              <w:t>毕业要求</w:t>
            </w:r>
          </w:p>
        </w:tc>
        <w:tc>
          <w:tcPr>
            <w:tcW w:w="3277" w:type="pct"/>
            <w:vMerge w:val="restart"/>
            <w:vAlign w:val="center"/>
          </w:tcPr>
          <w:p w14:paraId="727FDB55" w14:textId="77777777" w:rsidR="00281BF2" w:rsidRPr="007C3294" w:rsidRDefault="00E10329" w:rsidP="00361312">
            <w:pPr>
              <w:pStyle w:val="af8"/>
              <w:jc w:val="center"/>
              <w:rPr>
                <w:b/>
                <w:bCs w:val="0"/>
                <w:lang w:bidi="ar"/>
              </w:rPr>
            </w:pPr>
            <w:r w:rsidRPr="007C3294">
              <w:rPr>
                <w:b/>
                <w:bCs w:val="0"/>
                <w:lang w:bidi="ar"/>
              </w:rPr>
              <w:t>毕业要求指标点</w:t>
            </w:r>
          </w:p>
        </w:tc>
        <w:tc>
          <w:tcPr>
            <w:tcW w:w="694" w:type="pct"/>
            <w:gridSpan w:val="2"/>
            <w:vAlign w:val="center"/>
          </w:tcPr>
          <w:p w14:paraId="2E0E4ACF" w14:textId="77777777" w:rsidR="00281BF2" w:rsidRPr="007C3294" w:rsidRDefault="00E10329" w:rsidP="00361312">
            <w:pPr>
              <w:pStyle w:val="af8"/>
              <w:jc w:val="center"/>
              <w:rPr>
                <w:rFonts w:eastAsia="宋体"/>
                <w:b/>
                <w:bCs w:val="0"/>
                <w:kern w:val="0"/>
              </w:rPr>
            </w:pPr>
            <w:r w:rsidRPr="007C3294">
              <w:rPr>
                <w:rFonts w:ascii="楷体" w:hAnsi="楷体" w:cs="楷体" w:hint="eastAsia"/>
                <w:b/>
                <w:bCs w:val="0"/>
                <w:kern w:val="0"/>
              </w:rPr>
              <w:t>课程目标</w:t>
            </w:r>
          </w:p>
        </w:tc>
      </w:tr>
      <w:tr w:rsidR="008B7DAD" w:rsidRPr="007C3294" w14:paraId="7977997B" w14:textId="77777777" w:rsidTr="006867EE">
        <w:trPr>
          <w:tblHeader/>
        </w:trPr>
        <w:tc>
          <w:tcPr>
            <w:tcW w:w="1029" w:type="pct"/>
            <w:vMerge/>
            <w:vAlign w:val="center"/>
          </w:tcPr>
          <w:p w14:paraId="673D81F6" w14:textId="77777777" w:rsidR="008B7DAD" w:rsidRPr="007C3294" w:rsidRDefault="008B7DAD" w:rsidP="00361312">
            <w:pPr>
              <w:pStyle w:val="af8"/>
              <w:jc w:val="center"/>
              <w:rPr>
                <w:rFonts w:eastAsia="宋体"/>
                <w:b/>
                <w:bCs w:val="0"/>
              </w:rPr>
            </w:pPr>
          </w:p>
        </w:tc>
        <w:tc>
          <w:tcPr>
            <w:tcW w:w="3277" w:type="pct"/>
            <w:vMerge/>
            <w:vAlign w:val="center"/>
          </w:tcPr>
          <w:p w14:paraId="3DAFA07F" w14:textId="77777777" w:rsidR="008B7DAD" w:rsidRPr="007C3294" w:rsidRDefault="008B7DAD" w:rsidP="00361312">
            <w:pPr>
              <w:pStyle w:val="af8"/>
              <w:jc w:val="center"/>
              <w:rPr>
                <w:rFonts w:eastAsia="宋体"/>
                <w:b/>
                <w:bCs w:val="0"/>
              </w:rPr>
            </w:pPr>
          </w:p>
        </w:tc>
        <w:tc>
          <w:tcPr>
            <w:tcW w:w="347" w:type="pct"/>
            <w:vAlign w:val="center"/>
          </w:tcPr>
          <w:p w14:paraId="15ACF1B8" w14:textId="77777777" w:rsidR="008B7DAD" w:rsidRPr="007C3294" w:rsidRDefault="008B7DAD" w:rsidP="00361312">
            <w:pPr>
              <w:pStyle w:val="af8"/>
              <w:jc w:val="center"/>
              <w:rPr>
                <w:rFonts w:eastAsia="宋体"/>
                <w:b/>
                <w:bCs w:val="0"/>
                <w:kern w:val="0"/>
              </w:rPr>
            </w:pPr>
            <w:r w:rsidRPr="007C3294">
              <w:rPr>
                <w:rFonts w:eastAsia="宋体"/>
                <w:b/>
                <w:bCs w:val="0"/>
                <w:kern w:val="0"/>
              </w:rPr>
              <w:t>1</w:t>
            </w:r>
          </w:p>
        </w:tc>
        <w:tc>
          <w:tcPr>
            <w:tcW w:w="347" w:type="pct"/>
            <w:vAlign w:val="center"/>
          </w:tcPr>
          <w:p w14:paraId="76F6E9E3" w14:textId="56208B83" w:rsidR="008B7DAD" w:rsidRPr="007C3294" w:rsidRDefault="008B7DAD" w:rsidP="00361312">
            <w:pPr>
              <w:pStyle w:val="af8"/>
              <w:jc w:val="center"/>
              <w:rPr>
                <w:rFonts w:eastAsia="宋体"/>
                <w:b/>
                <w:bCs w:val="0"/>
                <w:kern w:val="0"/>
              </w:rPr>
            </w:pPr>
            <w:r w:rsidRPr="007C3294">
              <w:rPr>
                <w:rFonts w:eastAsia="宋体"/>
                <w:b/>
                <w:bCs w:val="0"/>
                <w:kern w:val="0"/>
              </w:rPr>
              <w:t>2</w:t>
            </w:r>
          </w:p>
        </w:tc>
      </w:tr>
      <w:tr w:rsidR="008B7DAD" w:rsidRPr="007C3294" w14:paraId="134C3CF4" w14:textId="77777777" w:rsidTr="006867EE">
        <w:tc>
          <w:tcPr>
            <w:tcW w:w="1029" w:type="pct"/>
            <w:vAlign w:val="center"/>
          </w:tcPr>
          <w:p w14:paraId="7C47F2CD" w14:textId="77777777" w:rsidR="008B7DAD" w:rsidRPr="007C3294" w:rsidRDefault="008B7DAD" w:rsidP="00361312">
            <w:pPr>
              <w:pStyle w:val="af8"/>
              <w:jc w:val="center"/>
              <w:rPr>
                <w:kern w:val="0"/>
              </w:rPr>
            </w:pPr>
            <w:r w:rsidRPr="007C3294">
              <w:rPr>
                <w:rFonts w:hint="eastAsia"/>
                <w:kern w:val="0"/>
              </w:rPr>
              <w:t>2.</w:t>
            </w:r>
            <w:r w:rsidRPr="007C3294">
              <w:rPr>
                <w:rFonts w:hint="eastAsia"/>
                <w:kern w:val="0"/>
              </w:rPr>
              <w:t>问题分析</w:t>
            </w:r>
          </w:p>
        </w:tc>
        <w:tc>
          <w:tcPr>
            <w:tcW w:w="3277" w:type="pct"/>
            <w:vAlign w:val="center"/>
          </w:tcPr>
          <w:p w14:paraId="6F3A8AB2" w14:textId="21A964CC" w:rsidR="008B7DAD" w:rsidRPr="007C3294" w:rsidRDefault="008B7DAD" w:rsidP="00361312">
            <w:pPr>
              <w:pStyle w:val="af8"/>
              <w:rPr>
                <w:lang w:bidi="ar"/>
              </w:rPr>
            </w:pPr>
            <w:r w:rsidRPr="007C3294">
              <w:rPr>
                <w:kern w:val="0"/>
              </w:rPr>
              <w:t xml:space="preserve">2.3 </w:t>
            </w:r>
            <w:bookmarkStart w:id="7" w:name="OLE_LINK10"/>
            <w:bookmarkStart w:id="8" w:name="OLE_LINK23"/>
            <w:r w:rsidRPr="007C3294">
              <w:rPr>
                <w:kern w:val="0"/>
              </w:rPr>
              <w:t>能认识到解决</w:t>
            </w:r>
            <w:r>
              <w:rPr>
                <w:rFonts w:hint="eastAsia"/>
                <w:kern w:val="0"/>
              </w:rPr>
              <w:t>复杂</w:t>
            </w:r>
            <w:r w:rsidRPr="007C3294">
              <w:rPr>
                <w:kern w:val="0"/>
              </w:rPr>
              <w:t>土木工程问题有多种方案可选择，</w:t>
            </w:r>
            <w:r>
              <w:rPr>
                <w:rFonts w:hint="eastAsia"/>
                <w:kern w:val="0"/>
              </w:rPr>
              <w:t>能</w:t>
            </w:r>
            <w:r w:rsidRPr="007C3294">
              <w:rPr>
                <w:kern w:val="0"/>
              </w:rPr>
              <w:t>通过文献研究寻求可替代的解决方案</w:t>
            </w:r>
            <w:bookmarkEnd w:id="7"/>
            <w:r w:rsidRPr="007C3294">
              <w:rPr>
                <w:kern w:val="0"/>
              </w:rPr>
              <w:t>。</w:t>
            </w:r>
            <w:bookmarkEnd w:id="8"/>
          </w:p>
        </w:tc>
        <w:tc>
          <w:tcPr>
            <w:tcW w:w="347" w:type="pct"/>
            <w:vAlign w:val="center"/>
          </w:tcPr>
          <w:p w14:paraId="33E7C1FB" w14:textId="77777777" w:rsidR="008B7DAD" w:rsidRPr="007C3294" w:rsidRDefault="008B7DAD" w:rsidP="00361312">
            <w:pPr>
              <w:pStyle w:val="af8"/>
              <w:jc w:val="center"/>
              <w:rPr>
                <w:rFonts w:eastAsia="宋体"/>
                <w:kern w:val="0"/>
              </w:rPr>
            </w:pPr>
            <w:r w:rsidRPr="007C3294">
              <w:rPr>
                <w:rFonts w:ascii="Segoe UI Symbol" w:eastAsia="宋体" w:hAnsi="Segoe UI Symbol" w:cs="Segoe UI Symbol"/>
                <w:kern w:val="0"/>
              </w:rPr>
              <w:t>✓</w:t>
            </w:r>
          </w:p>
        </w:tc>
        <w:tc>
          <w:tcPr>
            <w:tcW w:w="347" w:type="pct"/>
            <w:vAlign w:val="center"/>
          </w:tcPr>
          <w:p w14:paraId="50E599DB" w14:textId="77777777" w:rsidR="008B7DAD" w:rsidRPr="007C3294" w:rsidRDefault="008B7DAD" w:rsidP="00361312">
            <w:pPr>
              <w:pStyle w:val="af8"/>
              <w:jc w:val="center"/>
              <w:rPr>
                <w:rFonts w:eastAsia="宋体"/>
                <w:kern w:val="0"/>
              </w:rPr>
            </w:pPr>
          </w:p>
        </w:tc>
      </w:tr>
      <w:tr w:rsidR="008B7DAD" w:rsidRPr="007C3294" w14:paraId="289A17A1" w14:textId="77777777" w:rsidTr="006867EE">
        <w:tc>
          <w:tcPr>
            <w:tcW w:w="1029" w:type="pct"/>
            <w:vAlign w:val="center"/>
          </w:tcPr>
          <w:p w14:paraId="6ECB20AC" w14:textId="77777777" w:rsidR="008B7DAD" w:rsidRPr="007C3294" w:rsidRDefault="008B7DAD" w:rsidP="00361312">
            <w:pPr>
              <w:pStyle w:val="af8"/>
              <w:jc w:val="center"/>
              <w:rPr>
                <w:kern w:val="0"/>
              </w:rPr>
            </w:pPr>
            <w:r w:rsidRPr="007C3294">
              <w:rPr>
                <w:kern w:val="0"/>
              </w:rPr>
              <w:lastRenderedPageBreak/>
              <w:t>3.</w:t>
            </w:r>
            <w:r w:rsidRPr="007C3294">
              <w:rPr>
                <w:kern w:val="0"/>
              </w:rPr>
              <w:t>设计</w:t>
            </w:r>
            <w:r w:rsidRPr="007C3294">
              <w:rPr>
                <w:kern w:val="0"/>
              </w:rPr>
              <w:t>/</w:t>
            </w:r>
            <w:r w:rsidRPr="007C3294">
              <w:rPr>
                <w:kern w:val="0"/>
              </w:rPr>
              <w:t>开发解决方案</w:t>
            </w:r>
          </w:p>
        </w:tc>
        <w:tc>
          <w:tcPr>
            <w:tcW w:w="3277" w:type="pct"/>
            <w:vAlign w:val="center"/>
          </w:tcPr>
          <w:p w14:paraId="01B163FE" w14:textId="56EAF4C9" w:rsidR="008B7DAD" w:rsidRPr="00A6105F" w:rsidRDefault="008B7DAD" w:rsidP="00361312">
            <w:pPr>
              <w:pStyle w:val="af8"/>
              <w:rPr>
                <w:lang w:bidi="ar"/>
              </w:rPr>
            </w:pPr>
            <w:r w:rsidRPr="00A6105F">
              <w:rPr>
                <w:bCs w:val="0"/>
                <w:kern w:val="0"/>
              </w:rPr>
              <w:t xml:space="preserve">3.1 </w:t>
            </w:r>
            <w:bookmarkStart w:id="9" w:name="_Hlk206014669"/>
            <w:bookmarkStart w:id="10" w:name="OLE_LINK4"/>
            <w:r w:rsidRPr="00A6105F">
              <w:rPr>
                <w:bCs w:val="0"/>
                <w:kern w:val="0"/>
              </w:rPr>
              <w:t>掌握土木工程</w:t>
            </w:r>
            <w:r>
              <w:rPr>
                <w:rFonts w:hint="eastAsia"/>
                <w:bCs w:val="0"/>
                <w:kern w:val="0"/>
              </w:rPr>
              <w:t>设计</w:t>
            </w:r>
            <w:r w:rsidRPr="00A6105F">
              <w:rPr>
                <w:bCs w:val="0"/>
                <w:kern w:val="0"/>
              </w:rPr>
              <w:t>全周期、</w:t>
            </w:r>
            <w:bookmarkStart w:id="11" w:name="_Hlk219553415"/>
            <w:r w:rsidRPr="00A6105F">
              <w:rPr>
                <w:bCs w:val="0"/>
                <w:kern w:val="0"/>
              </w:rPr>
              <w:t>全流程的设计方法和技术，了解影响设计目标和技术方案的各种因素</w:t>
            </w:r>
            <w:bookmarkEnd w:id="9"/>
            <w:r w:rsidRPr="00A6105F">
              <w:rPr>
                <w:bCs w:val="0"/>
                <w:kern w:val="0"/>
              </w:rPr>
              <w:t>。</w:t>
            </w:r>
            <w:bookmarkEnd w:id="10"/>
            <w:bookmarkEnd w:id="11"/>
          </w:p>
        </w:tc>
        <w:tc>
          <w:tcPr>
            <w:tcW w:w="347" w:type="pct"/>
            <w:vAlign w:val="center"/>
          </w:tcPr>
          <w:p w14:paraId="0D55C458" w14:textId="77777777" w:rsidR="008B7DAD" w:rsidRPr="007C3294" w:rsidRDefault="008B7DAD" w:rsidP="00361312">
            <w:pPr>
              <w:pStyle w:val="af8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347" w:type="pct"/>
            <w:vAlign w:val="center"/>
          </w:tcPr>
          <w:p w14:paraId="5178F69F" w14:textId="6737CC75" w:rsidR="008B7DAD" w:rsidRPr="007C3294" w:rsidRDefault="008B7DAD" w:rsidP="00361312">
            <w:pPr>
              <w:pStyle w:val="af8"/>
              <w:jc w:val="center"/>
              <w:rPr>
                <w:rFonts w:eastAsia="宋体"/>
                <w:kern w:val="0"/>
              </w:rPr>
            </w:pPr>
            <w:r w:rsidRPr="007C3294">
              <w:rPr>
                <w:rFonts w:ascii="Segoe UI Symbol" w:eastAsia="宋体" w:hAnsi="Segoe UI Symbol" w:cs="Segoe UI Symbol"/>
                <w:kern w:val="0"/>
              </w:rPr>
              <w:t>✓</w:t>
            </w:r>
          </w:p>
        </w:tc>
      </w:tr>
    </w:tbl>
    <w:p w14:paraId="16BC98DA" w14:textId="77777777" w:rsidR="008274DB" w:rsidRDefault="008274DB" w:rsidP="008274DB">
      <w:pPr>
        <w:pStyle w:val="a0"/>
        <w:numPr>
          <w:ilvl w:val="1"/>
          <w:numId w:val="0"/>
        </w:numPr>
        <w:spacing w:beforeLines="150" w:before="468" w:after="156"/>
        <w:ind w:leftChars="200" w:left="42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二、课程教学内容与学时分配</w:t>
      </w:r>
    </w:p>
    <w:p w14:paraId="7FF91C3C" w14:textId="77777777" w:rsidR="00281BF2" w:rsidRPr="004976A0" w:rsidRDefault="00E10329" w:rsidP="004976A0">
      <w:pPr>
        <w:pStyle w:val="afa"/>
        <w:spacing w:before="156" w:line="360" w:lineRule="auto"/>
        <w:rPr>
          <w:color w:val="auto"/>
          <w:sz w:val="24"/>
          <w:szCs w:val="24"/>
        </w:rPr>
      </w:pPr>
      <w:r w:rsidRPr="004976A0">
        <w:rPr>
          <w:color w:val="auto"/>
          <w:sz w:val="24"/>
          <w:szCs w:val="24"/>
        </w:rPr>
        <w:t>表</w:t>
      </w:r>
      <w:r w:rsidRPr="004976A0">
        <w:rPr>
          <w:color w:val="auto"/>
          <w:sz w:val="24"/>
          <w:szCs w:val="24"/>
        </w:rPr>
        <w:t xml:space="preserve">2 </w:t>
      </w:r>
      <w:r w:rsidRPr="004976A0">
        <w:rPr>
          <w:color w:val="auto"/>
          <w:sz w:val="24"/>
          <w:szCs w:val="24"/>
        </w:rPr>
        <w:t>课程教学内容与学时分配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126"/>
        <w:gridCol w:w="3826"/>
        <w:gridCol w:w="567"/>
        <w:gridCol w:w="567"/>
        <w:gridCol w:w="788"/>
      </w:tblGrid>
      <w:tr w:rsidR="00F5340C" w:rsidRPr="00F5340C" w14:paraId="52796FA4" w14:textId="77777777" w:rsidTr="003040BF">
        <w:trPr>
          <w:tblHeader/>
          <w:jc w:val="center"/>
        </w:trPr>
        <w:tc>
          <w:tcPr>
            <w:tcW w:w="254" w:type="pct"/>
            <w:vAlign w:val="center"/>
          </w:tcPr>
          <w:p w14:paraId="7B54F286" w14:textId="5AE35FBD" w:rsidR="00281BF2" w:rsidRPr="00F5340C" w:rsidRDefault="00E10329" w:rsidP="008274DB">
            <w:pPr>
              <w:pStyle w:val="af8"/>
              <w:jc w:val="center"/>
              <w:rPr>
                <w:b/>
                <w:bCs w:val="0"/>
              </w:rPr>
            </w:pPr>
            <w:bookmarkStart w:id="12" w:name="OLE_LINK3"/>
            <w:r w:rsidRPr="00F5340C">
              <w:rPr>
                <w:b/>
                <w:bCs w:val="0"/>
              </w:rPr>
              <w:t>序号</w:t>
            </w:r>
          </w:p>
        </w:tc>
        <w:tc>
          <w:tcPr>
            <w:tcW w:w="1281" w:type="pct"/>
            <w:vAlign w:val="center"/>
          </w:tcPr>
          <w:p w14:paraId="04E8F4C5" w14:textId="77777777" w:rsidR="00281BF2" w:rsidRPr="00F5340C" w:rsidRDefault="00E10329" w:rsidP="00E47CB2">
            <w:pPr>
              <w:pStyle w:val="af8"/>
              <w:ind w:leftChars="-68" w:left="-143" w:firstLineChars="79" w:firstLine="143"/>
              <w:jc w:val="center"/>
              <w:rPr>
                <w:b/>
                <w:bCs w:val="0"/>
              </w:rPr>
            </w:pPr>
            <w:r w:rsidRPr="00F5340C">
              <w:rPr>
                <w:b/>
                <w:bCs w:val="0"/>
              </w:rPr>
              <w:t>知识单元</w:t>
            </w:r>
            <w:r w:rsidRPr="00F5340C">
              <w:rPr>
                <w:b/>
                <w:bCs w:val="0"/>
                <w:kern w:val="0"/>
              </w:rPr>
              <w:t>（学时）</w:t>
            </w:r>
          </w:p>
        </w:tc>
        <w:tc>
          <w:tcPr>
            <w:tcW w:w="2306" w:type="pct"/>
            <w:vAlign w:val="center"/>
          </w:tcPr>
          <w:p w14:paraId="7802E73B" w14:textId="77777777" w:rsidR="00281BF2" w:rsidRPr="00F5340C" w:rsidRDefault="00E10329" w:rsidP="00E47CB2">
            <w:pPr>
              <w:pStyle w:val="af8"/>
              <w:ind w:leftChars="-68" w:left="-143" w:firstLineChars="79" w:firstLine="143"/>
              <w:jc w:val="center"/>
              <w:rPr>
                <w:b/>
                <w:bCs w:val="0"/>
              </w:rPr>
            </w:pPr>
            <w:r w:rsidRPr="00F5340C">
              <w:rPr>
                <w:b/>
                <w:bCs w:val="0"/>
              </w:rPr>
              <w:t>知识点</w:t>
            </w:r>
          </w:p>
        </w:tc>
        <w:tc>
          <w:tcPr>
            <w:tcW w:w="342" w:type="pct"/>
            <w:vAlign w:val="center"/>
          </w:tcPr>
          <w:p w14:paraId="3A783B21" w14:textId="77777777" w:rsidR="008274DB" w:rsidRPr="00F5340C" w:rsidRDefault="00E10329">
            <w:pPr>
              <w:pStyle w:val="af8"/>
              <w:jc w:val="center"/>
              <w:rPr>
                <w:b/>
                <w:bCs w:val="0"/>
              </w:rPr>
            </w:pPr>
            <w:r w:rsidRPr="00F5340C">
              <w:rPr>
                <w:b/>
                <w:bCs w:val="0"/>
              </w:rPr>
              <w:t>教学</w:t>
            </w:r>
          </w:p>
          <w:p w14:paraId="226DAF15" w14:textId="139E498C" w:rsidR="00281BF2" w:rsidRPr="00F5340C" w:rsidRDefault="00E10329">
            <w:pPr>
              <w:pStyle w:val="af8"/>
              <w:jc w:val="center"/>
              <w:rPr>
                <w:b/>
                <w:bCs w:val="0"/>
              </w:rPr>
            </w:pPr>
            <w:r w:rsidRPr="00F5340C">
              <w:rPr>
                <w:b/>
                <w:bCs w:val="0"/>
              </w:rPr>
              <w:t>要求</w:t>
            </w:r>
          </w:p>
        </w:tc>
        <w:tc>
          <w:tcPr>
            <w:tcW w:w="342" w:type="pct"/>
            <w:vAlign w:val="center"/>
          </w:tcPr>
          <w:p w14:paraId="43E05E07" w14:textId="77777777" w:rsidR="008274DB" w:rsidRPr="00F5340C" w:rsidRDefault="00E10329">
            <w:pPr>
              <w:pStyle w:val="af8"/>
              <w:jc w:val="center"/>
              <w:rPr>
                <w:b/>
                <w:bCs w:val="0"/>
              </w:rPr>
            </w:pPr>
            <w:r w:rsidRPr="00F5340C">
              <w:rPr>
                <w:b/>
                <w:bCs w:val="0"/>
              </w:rPr>
              <w:t>推荐</w:t>
            </w:r>
          </w:p>
          <w:p w14:paraId="64E27ACA" w14:textId="31812E77" w:rsidR="00281BF2" w:rsidRPr="00F5340C" w:rsidRDefault="00E10329">
            <w:pPr>
              <w:pStyle w:val="af8"/>
              <w:jc w:val="center"/>
              <w:rPr>
                <w:b/>
                <w:bCs w:val="0"/>
              </w:rPr>
            </w:pPr>
            <w:r w:rsidRPr="00F5340C">
              <w:rPr>
                <w:b/>
                <w:bCs w:val="0"/>
              </w:rPr>
              <w:t>学时</w:t>
            </w:r>
          </w:p>
        </w:tc>
        <w:tc>
          <w:tcPr>
            <w:tcW w:w="475" w:type="pct"/>
            <w:vAlign w:val="center"/>
          </w:tcPr>
          <w:p w14:paraId="1035504A" w14:textId="77777777" w:rsidR="008274DB" w:rsidRPr="00F5340C" w:rsidRDefault="00E10329">
            <w:pPr>
              <w:pStyle w:val="af8"/>
              <w:jc w:val="center"/>
              <w:rPr>
                <w:b/>
                <w:bCs w:val="0"/>
              </w:rPr>
            </w:pPr>
            <w:r w:rsidRPr="00F5340C">
              <w:rPr>
                <w:b/>
                <w:bCs w:val="0"/>
              </w:rPr>
              <w:t>支撑课程</w:t>
            </w:r>
          </w:p>
          <w:p w14:paraId="5F8D8022" w14:textId="1184015F" w:rsidR="00281BF2" w:rsidRPr="00F5340C" w:rsidRDefault="00E10329">
            <w:pPr>
              <w:pStyle w:val="af8"/>
              <w:jc w:val="center"/>
              <w:rPr>
                <w:b/>
                <w:bCs w:val="0"/>
              </w:rPr>
            </w:pPr>
            <w:r w:rsidRPr="00F5340C">
              <w:rPr>
                <w:b/>
                <w:bCs w:val="0"/>
              </w:rPr>
              <w:t>目标</w:t>
            </w:r>
          </w:p>
        </w:tc>
      </w:tr>
      <w:tr w:rsidR="00F5340C" w:rsidRPr="00F5340C" w14:paraId="2A776844" w14:textId="77777777" w:rsidTr="00E47CB2">
        <w:trPr>
          <w:trHeight w:val="610"/>
          <w:jc w:val="center"/>
        </w:trPr>
        <w:tc>
          <w:tcPr>
            <w:tcW w:w="254" w:type="pct"/>
            <w:vAlign w:val="center"/>
          </w:tcPr>
          <w:p w14:paraId="17BCD7DF" w14:textId="77777777" w:rsidR="00232669" w:rsidRPr="00F5340C" w:rsidRDefault="00232669">
            <w:pPr>
              <w:pStyle w:val="af8"/>
              <w:jc w:val="center"/>
            </w:pPr>
            <w:r w:rsidRPr="00F5340C">
              <w:t>1</w:t>
            </w:r>
          </w:p>
        </w:tc>
        <w:tc>
          <w:tcPr>
            <w:tcW w:w="1281" w:type="pct"/>
            <w:vAlign w:val="center"/>
          </w:tcPr>
          <w:p w14:paraId="5FE65950" w14:textId="77777777" w:rsidR="00E47CB2" w:rsidRPr="00F5340C" w:rsidRDefault="00232669" w:rsidP="00E47CB2">
            <w:pPr>
              <w:pStyle w:val="af8"/>
              <w:jc w:val="center"/>
              <w:rPr>
                <w:kern w:val="0"/>
                <w:lang w:bidi="ar"/>
              </w:rPr>
            </w:pPr>
            <w:bookmarkStart w:id="13" w:name="OLE_LINK5"/>
            <w:r w:rsidRPr="00F5340C">
              <w:rPr>
                <w:rFonts w:hint="eastAsia"/>
                <w:kern w:val="0"/>
                <w:lang w:bidi="ar"/>
              </w:rPr>
              <w:t>建筑设计概述</w:t>
            </w:r>
            <w:bookmarkStart w:id="14" w:name="OLE_LINK8"/>
            <w:bookmarkEnd w:id="13"/>
          </w:p>
          <w:p w14:paraId="4E0317AA" w14:textId="0699375E" w:rsidR="00232669" w:rsidRPr="00F5340C" w:rsidRDefault="00232669" w:rsidP="00E47CB2">
            <w:pPr>
              <w:pStyle w:val="af8"/>
              <w:jc w:val="center"/>
            </w:pPr>
            <w:r w:rsidRPr="00F5340C">
              <w:rPr>
                <w:kern w:val="0"/>
              </w:rPr>
              <w:t>(</w:t>
            </w:r>
            <w:r w:rsidR="00E01CD6" w:rsidRPr="00F5340C">
              <w:rPr>
                <w:rFonts w:hint="eastAsia"/>
                <w:kern w:val="0"/>
              </w:rPr>
              <w:t>0.5</w:t>
            </w:r>
            <w:r w:rsidRPr="00F5340C">
              <w:rPr>
                <w:kern w:val="0"/>
              </w:rPr>
              <w:t>/</w:t>
            </w:r>
            <w:bookmarkStart w:id="15" w:name="OLE_LINK11"/>
            <w:r w:rsidR="00803BFF" w:rsidRPr="00F5340C">
              <w:rPr>
                <w:rFonts w:hint="eastAsia"/>
                <w:kern w:val="0"/>
              </w:rPr>
              <w:t>36</w:t>
            </w:r>
            <w:bookmarkEnd w:id="15"/>
            <w:r w:rsidRPr="00F5340C">
              <w:rPr>
                <w:kern w:val="0"/>
              </w:rPr>
              <w:t>)</w:t>
            </w:r>
            <w:bookmarkEnd w:id="14"/>
          </w:p>
        </w:tc>
        <w:tc>
          <w:tcPr>
            <w:tcW w:w="2306" w:type="pct"/>
            <w:vAlign w:val="center"/>
          </w:tcPr>
          <w:p w14:paraId="67AFA527" w14:textId="33A1F8D0" w:rsidR="00232669" w:rsidRPr="00F5340C" w:rsidRDefault="00232669" w:rsidP="00906C47">
            <w:pPr>
              <w:pStyle w:val="af8"/>
            </w:pPr>
            <w:r w:rsidRPr="00F5340C">
              <w:rPr>
                <w:rFonts w:ascii="Times New Roman" w:hAnsi="Times New Roman" w:hint="eastAsia"/>
                <w:bCs w:val="0"/>
              </w:rPr>
              <w:t>建筑的构成要素、建筑设计的</w:t>
            </w:r>
            <w:r w:rsidR="00C542DC" w:rsidRPr="00F5340C">
              <w:rPr>
                <w:rFonts w:ascii="Times New Roman" w:hAnsi="Times New Roman" w:hint="eastAsia"/>
                <w:bCs w:val="0"/>
              </w:rPr>
              <w:t>内容、</w:t>
            </w:r>
            <w:r w:rsidRPr="00F5340C">
              <w:rPr>
                <w:rFonts w:ascii="Times New Roman" w:hAnsi="Times New Roman" w:hint="eastAsia"/>
                <w:bCs w:val="0"/>
              </w:rPr>
              <w:t>要求和依据</w:t>
            </w:r>
          </w:p>
        </w:tc>
        <w:tc>
          <w:tcPr>
            <w:tcW w:w="342" w:type="pct"/>
            <w:vAlign w:val="center"/>
          </w:tcPr>
          <w:p w14:paraId="585FC58C" w14:textId="06A06C28" w:rsidR="00232669" w:rsidRPr="00F5340C" w:rsidRDefault="00232669" w:rsidP="00F61565">
            <w:pPr>
              <w:pStyle w:val="af8"/>
              <w:jc w:val="center"/>
            </w:pPr>
            <w:r w:rsidRPr="00F5340C">
              <w:t>掌握</w:t>
            </w:r>
          </w:p>
        </w:tc>
        <w:tc>
          <w:tcPr>
            <w:tcW w:w="342" w:type="pct"/>
            <w:vAlign w:val="center"/>
          </w:tcPr>
          <w:p w14:paraId="6D2A79C7" w14:textId="149F0DD9" w:rsidR="00232669" w:rsidRPr="00F5340C" w:rsidRDefault="00206054">
            <w:pPr>
              <w:pStyle w:val="af8"/>
              <w:jc w:val="center"/>
            </w:pPr>
            <w:r w:rsidRPr="00F5340C">
              <w:rPr>
                <w:rFonts w:hint="eastAsia"/>
              </w:rPr>
              <w:t>0.5</w:t>
            </w:r>
          </w:p>
        </w:tc>
        <w:tc>
          <w:tcPr>
            <w:tcW w:w="475" w:type="pct"/>
            <w:vAlign w:val="center"/>
          </w:tcPr>
          <w:p w14:paraId="118EB30B" w14:textId="301F41AD" w:rsidR="00232669" w:rsidRPr="00F5340C" w:rsidRDefault="002843DC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tr w:rsidR="00F5340C" w:rsidRPr="00F5340C" w14:paraId="20828569" w14:textId="77777777" w:rsidTr="00E47CB2">
        <w:trPr>
          <w:trHeight w:val="357"/>
          <w:jc w:val="center"/>
        </w:trPr>
        <w:tc>
          <w:tcPr>
            <w:tcW w:w="254" w:type="pct"/>
            <w:vAlign w:val="center"/>
          </w:tcPr>
          <w:p w14:paraId="1A9BE16B" w14:textId="77777777" w:rsidR="00281BF2" w:rsidRPr="00F5340C" w:rsidRDefault="00E10329">
            <w:pPr>
              <w:pStyle w:val="af8"/>
              <w:jc w:val="center"/>
            </w:pPr>
            <w:r w:rsidRPr="00F5340C">
              <w:t>2</w:t>
            </w:r>
          </w:p>
        </w:tc>
        <w:tc>
          <w:tcPr>
            <w:tcW w:w="1281" w:type="pct"/>
            <w:vAlign w:val="center"/>
          </w:tcPr>
          <w:p w14:paraId="1C81C420" w14:textId="23C1A32D" w:rsidR="008511C9" w:rsidRPr="00F5340C" w:rsidRDefault="00E10329" w:rsidP="00E47CB2">
            <w:pPr>
              <w:pStyle w:val="af8"/>
              <w:jc w:val="center"/>
              <w:rPr>
                <w:kern w:val="0"/>
                <w:lang w:bidi="ar"/>
              </w:rPr>
            </w:pPr>
            <w:bookmarkStart w:id="16" w:name="OLE_LINK6"/>
            <w:bookmarkStart w:id="17" w:name="OLE_LINK28"/>
            <w:r w:rsidRPr="00F5340C">
              <w:rPr>
                <w:rFonts w:hint="eastAsia"/>
                <w:kern w:val="0"/>
                <w:lang w:bidi="ar"/>
              </w:rPr>
              <w:t>建筑物理环境基础</w:t>
            </w:r>
            <w:bookmarkEnd w:id="16"/>
          </w:p>
          <w:bookmarkEnd w:id="17"/>
          <w:p w14:paraId="10ED5D44" w14:textId="10B71AC6" w:rsidR="00281BF2" w:rsidRPr="00F5340C" w:rsidRDefault="008511C9" w:rsidP="00E47CB2">
            <w:pPr>
              <w:pStyle w:val="af8"/>
              <w:jc w:val="center"/>
            </w:pPr>
            <w:r w:rsidRPr="00F5340C">
              <w:rPr>
                <w:rFonts w:hint="eastAsia"/>
                <w:kern w:val="0"/>
                <w:lang w:bidi="ar"/>
              </w:rPr>
              <w:t>（</w:t>
            </w:r>
            <w:r w:rsidR="00E01CD6" w:rsidRPr="00F5340C">
              <w:rPr>
                <w:rFonts w:hint="eastAsia"/>
                <w:kern w:val="0"/>
                <w:lang w:bidi="ar"/>
              </w:rPr>
              <w:t>0.5</w:t>
            </w:r>
            <w:r w:rsidRPr="00F5340C">
              <w:rPr>
                <w:kern w:val="0"/>
              </w:rPr>
              <w:t>/</w:t>
            </w:r>
            <w:r w:rsidR="00803BFF" w:rsidRPr="00F5340C">
              <w:rPr>
                <w:rFonts w:hint="eastAsia"/>
                <w:kern w:val="0"/>
              </w:rPr>
              <w:t>36</w:t>
            </w:r>
            <w:r w:rsidRPr="00F5340C">
              <w:rPr>
                <w:rFonts w:hint="eastAsia"/>
                <w:kern w:val="0"/>
                <w:lang w:bidi="ar"/>
              </w:rPr>
              <w:t>）</w:t>
            </w:r>
          </w:p>
        </w:tc>
        <w:tc>
          <w:tcPr>
            <w:tcW w:w="2306" w:type="pct"/>
            <w:vAlign w:val="center"/>
          </w:tcPr>
          <w:p w14:paraId="7D1FB4F8" w14:textId="19890FBD" w:rsidR="00281BF2" w:rsidRPr="00F5340C" w:rsidRDefault="00E10329">
            <w:pPr>
              <w:pStyle w:val="af8"/>
            </w:pPr>
            <w:r w:rsidRPr="00F5340C">
              <w:rPr>
                <w:rFonts w:hint="eastAsia"/>
              </w:rPr>
              <w:t>建筑</w:t>
            </w:r>
            <w:r w:rsidR="005C3F56" w:rsidRPr="00F5340C">
              <w:rPr>
                <w:rFonts w:hint="eastAsia"/>
              </w:rPr>
              <w:t>物理环境</w:t>
            </w:r>
            <w:r w:rsidR="00544478" w:rsidRPr="00F5340C">
              <w:rPr>
                <w:rFonts w:hint="eastAsia"/>
              </w:rPr>
              <w:t>概念及设计原则</w:t>
            </w:r>
          </w:p>
        </w:tc>
        <w:tc>
          <w:tcPr>
            <w:tcW w:w="342" w:type="pct"/>
            <w:vAlign w:val="center"/>
          </w:tcPr>
          <w:p w14:paraId="446E81EF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了解</w:t>
            </w:r>
          </w:p>
        </w:tc>
        <w:tc>
          <w:tcPr>
            <w:tcW w:w="342" w:type="pct"/>
            <w:vAlign w:val="center"/>
          </w:tcPr>
          <w:p w14:paraId="5E7B80C5" w14:textId="2062E08B" w:rsidR="00281BF2" w:rsidRPr="00F5340C" w:rsidRDefault="00206054">
            <w:pPr>
              <w:pStyle w:val="af8"/>
              <w:jc w:val="center"/>
            </w:pPr>
            <w:r w:rsidRPr="00F5340C">
              <w:rPr>
                <w:rFonts w:hint="eastAsia"/>
              </w:rPr>
              <w:t>0.5</w:t>
            </w:r>
          </w:p>
        </w:tc>
        <w:tc>
          <w:tcPr>
            <w:tcW w:w="475" w:type="pct"/>
            <w:vAlign w:val="center"/>
          </w:tcPr>
          <w:p w14:paraId="4307E254" w14:textId="43EA8973" w:rsidR="00281BF2" w:rsidRPr="00F5340C" w:rsidRDefault="006B4670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tr w:rsidR="00F5340C" w:rsidRPr="00F5340C" w14:paraId="5B9050FF" w14:textId="77777777" w:rsidTr="00E47CB2">
        <w:trPr>
          <w:trHeight w:val="189"/>
          <w:jc w:val="center"/>
        </w:trPr>
        <w:tc>
          <w:tcPr>
            <w:tcW w:w="254" w:type="pct"/>
            <w:vMerge w:val="restart"/>
            <w:vAlign w:val="center"/>
          </w:tcPr>
          <w:p w14:paraId="4A44DF44" w14:textId="77777777" w:rsidR="001D4A7A" w:rsidRPr="00F5340C" w:rsidRDefault="001D4A7A">
            <w:pPr>
              <w:pStyle w:val="af8"/>
              <w:jc w:val="center"/>
            </w:pPr>
            <w:bookmarkStart w:id="18" w:name="_Hlk214542424"/>
            <w:r w:rsidRPr="00F5340C">
              <w:t>3</w:t>
            </w:r>
          </w:p>
        </w:tc>
        <w:tc>
          <w:tcPr>
            <w:tcW w:w="1281" w:type="pct"/>
            <w:vMerge w:val="restart"/>
            <w:vAlign w:val="center"/>
          </w:tcPr>
          <w:p w14:paraId="60DE7B17" w14:textId="77777777" w:rsidR="00E47CB2" w:rsidRPr="00F5340C" w:rsidRDefault="001D4A7A" w:rsidP="00E47CB2">
            <w:pPr>
              <w:pStyle w:val="af8"/>
              <w:jc w:val="center"/>
              <w:rPr>
                <w:kern w:val="0"/>
                <w:lang w:bidi="ar"/>
              </w:rPr>
            </w:pPr>
            <w:r w:rsidRPr="00F5340C">
              <w:rPr>
                <w:rFonts w:hint="eastAsia"/>
                <w:kern w:val="0"/>
                <w:lang w:bidi="ar"/>
              </w:rPr>
              <w:t>建筑平、立、剖面设计</w:t>
            </w:r>
          </w:p>
          <w:p w14:paraId="682559FE" w14:textId="750B545D" w:rsidR="001D4A7A" w:rsidRPr="00F5340C" w:rsidRDefault="001D4A7A" w:rsidP="00E47CB2">
            <w:pPr>
              <w:pStyle w:val="af8"/>
              <w:jc w:val="center"/>
            </w:pPr>
            <w:r w:rsidRPr="00F5340C">
              <w:rPr>
                <w:kern w:val="0"/>
              </w:rPr>
              <w:t>(</w:t>
            </w:r>
            <w:r w:rsidR="00E01CD6" w:rsidRPr="00F5340C">
              <w:rPr>
                <w:rFonts w:hint="eastAsia"/>
                <w:kern w:val="0"/>
              </w:rPr>
              <w:t>8</w:t>
            </w:r>
            <w:r w:rsidRPr="00F5340C">
              <w:rPr>
                <w:kern w:val="0"/>
              </w:rPr>
              <w:t>/</w:t>
            </w:r>
            <w:r w:rsidR="00803BFF" w:rsidRPr="00F5340C">
              <w:rPr>
                <w:rFonts w:hint="eastAsia"/>
                <w:kern w:val="0"/>
              </w:rPr>
              <w:t>36</w:t>
            </w:r>
            <w:r w:rsidRPr="00F5340C">
              <w:rPr>
                <w:kern w:val="0"/>
              </w:rPr>
              <w:t>)</w:t>
            </w:r>
          </w:p>
        </w:tc>
        <w:tc>
          <w:tcPr>
            <w:tcW w:w="2306" w:type="pct"/>
            <w:vAlign w:val="center"/>
          </w:tcPr>
          <w:p w14:paraId="7BFA59A2" w14:textId="308384BD" w:rsidR="001D4A7A" w:rsidRPr="00F5340C" w:rsidRDefault="001D4A7A" w:rsidP="0066751F">
            <w:pPr>
              <w:pStyle w:val="af8"/>
            </w:pPr>
            <w:r w:rsidRPr="00F5340C">
              <w:rPr>
                <w:rFonts w:ascii="Times New Roman" w:hAnsi="Times New Roman"/>
                <w:szCs w:val="21"/>
              </w:rPr>
              <w:t>主要使用房间的设计</w:t>
            </w:r>
          </w:p>
        </w:tc>
        <w:tc>
          <w:tcPr>
            <w:tcW w:w="342" w:type="pct"/>
            <w:vAlign w:val="center"/>
          </w:tcPr>
          <w:p w14:paraId="4E4D9F6D" w14:textId="7BE4425B" w:rsidR="001D4A7A" w:rsidRPr="00F5340C" w:rsidRDefault="001D4A7A" w:rsidP="00C25972">
            <w:pPr>
              <w:pStyle w:val="af8"/>
              <w:jc w:val="center"/>
            </w:pPr>
            <w:r w:rsidRPr="00F5340C">
              <w:t>掌握</w:t>
            </w:r>
          </w:p>
        </w:tc>
        <w:tc>
          <w:tcPr>
            <w:tcW w:w="342" w:type="pct"/>
            <w:vAlign w:val="center"/>
          </w:tcPr>
          <w:p w14:paraId="12E9F0F1" w14:textId="01E1F007" w:rsidR="001D4A7A" w:rsidRPr="00F5340C" w:rsidRDefault="001D4A7A" w:rsidP="00A454C2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  <w:tc>
          <w:tcPr>
            <w:tcW w:w="475" w:type="pct"/>
            <w:vAlign w:val="center"/>
          </w:tcPr>
          <w:p w14:paraId="33CD06F2" w14:textId="6DABEFDA" w:rsidR="001D4A7A" w:rsidRPr="00F5340C" w:rsidRDefault="001D4A7A" w:rsidP="00AC58B8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tr w:rsidR="00F5340C" w:rsidRPr="00F5340C" w14:paraId="1D65F47C" w14:textId="77777777" w:rsidTr="00E47CB2">
        <w:trPr>
          <w:jc w:val="center"/>
        </w:trPr>
        <w:tc>
          <w:tcPr>
            <w:tcW w:w="254" w:type="pct"/>
            <w:vMerge/>
            <w:vAlign w:val="center"/>
          </w:tcPr>
          <w:p w14:paraId="223516A7" w14:textId="77777777" w:rsidR="001D4A7A" w:rsidRPr="00F5340C" w:rsidRDefault="001D4A7A">
            <w:pPr>
              <w:pStyle w:val="af8"/>
              <w:jc w:val="center"/>
            </w:pPr>
          </w:p>
        </w:tc>
        <w:tc>
          <w:tcPr>
            <w:tcW w:w="1281" w:type="pct"/>
            <w:vMerge/>
            <w:vAlign w:val="center"/>
          </w:tcPr>
          <w:p w14:paraId="69B2D331" w14:textId="77777777" w:rsidR="001D4A7A" w:rsidRPr="00F5340C" w:rsidRDefault="001D4A7A" w:rsidP="00E47CB2">
            <w:pPr>
              <w:pStyle w:val="af8"/>
              <w:jc w:val="center"/>
            </w:pPr>
          </w:p>
        </w:tc>
        <w:tc>
          <w:tcPr>
            <w:tcW w:w="2306" w:type="pct"/>
            <w:vAlign w:val="center"/>
          </w:tcPr>
          <w:p w14:paraId="0C5CE66E" w14:textId="77777777" w:rsidR="001D4A7A" w:rsidRPr="00F5340C" w:rsidRDefault="001D4A7A">
            <w:pPr>
              <w:pStyle w:val="af8"/>
            </w:pPr>
            <w:r w:rsidRPr="00F5340C">
              <w:rPr>
                <w:rFonts w:ascii="Times New Roman" w:hAnsi="Times New Roman"/>
                <w:szCs w:val="21"/>
              </w:rPr>
              <w:t>辅助使用房间的设计</w:t>
            </w:r>
          </w:p>
        </w:tc>
        <w:tc>
          <w:tcPr>
            <w:tcW w:w="342" w:type="pct"/>
            <w:vAlign w:val="center"/>
          </w:tcPr>
          <w:p w14:paraId="6300C574" w14:textId="77777777" w:rsidR="001D4A7A" w:rsidRPr="00F5340C" w:rsidRDefault="001D4A7A">
            <w:pPr>
              <w:pStyle w:val="af8"/>
              <w:jc w:val="center"/>
            </w:pPr>
            <w:r w:rsidRPr="00F5340C">
              <w:t>掌握</w:t>
            </w:r>
          </w:p>
        </w:tc>
        <w:tc>
          <w:tcPr>
            <w:tcW w:w="342" w:type="pct"/>
            <w:vAlign w:val="center"/>
          </w:tcPr>
          <w:p w14:paraId="2FA3D586" w14:textId="585B901A" w:rsidR="001D4A7A" w:rsidRPr="00F5340C" w:rsidRDefault="001D4A7A">
            <w:pPr>
              <w:pStyle w:val="af8"/>
              <w:jc w:val="center"/>
            </w:pPr>
            <w:r w:rsidRPr="00F5340C">
              <w:rPr>
                <w:rFonts w:hint="eastAsia"/>
              </w:rPr>
              <w:t>1</w:t>
            </w:r>
          </w:p>
        </w:tc>
        <w:tc>
          <w:tcPr>
            <w:tcW w:w="475" w:type="pct"/>
            <w:vAlign w:val="center"/>
          </w:tcPr>
          <w:p w14:paraId="3B433C1D" w14:textId="77777777" w:rsidR="001D4A7A" w:rsidRPr="00F5340C" w:rsidRDefault="001D4A7A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tr w:rsidR="00F5340C" w:rsidRPr="00F5340C" w14:paraId="1F5958CD" w14:textId="77777777" w:rsidTr="00E47CB2">
        <w:trPr>
          <w:jc w:val="center"/>
        </w:trPr>
        <w:tc>
          <w:tcPr>
            <w:tcW w:w="254" w:type="pct"/>
            <w:vMerge/>
            <w:vAlign w:val="center"/>
          </w:tcPr>
          <w:p w14:paraId="6B610B9E" w14:textId="77777777" w:rsidR="001D4A7A" w:rsidRPr="00F5340C" w:rsidRDefault="001D4A7A">
            <w:pPr>
              <w:pStyle w:val="af8"/>
              <w:jc w:val="center"/>
            </w:pPr>
          </w:p>
        </w:tc>
        <w:tc>
          <w:tcPr>
            <w:tcW w:w="1281" w:type="pct"/>
            <w:vMerge/>
            <w:vAlign w:val="center"/>
          </w:tcPr>
          <w:p w14:paraId="05078CAF" w14:textId="77777777" w:rsidR="001D4A7A" w:rsidRPr="00F5340C" w:rsidRDefault="001D4A7A" w:rsidP="00E47CB2">
            <w:pPr>
              <w:pStyle w:val="af8"/>
              <w:jc w:val="center"/>
            </w:pPr>
          </w:p>
        </w:tc>
        <w:tc>
          <w:tcPr>
            <w:tcW w:w="2306" w:type="pct"/>
            <w:vAlign w:val="center"/>
          </w:tcPr>
          <w:p w14:paraId="0DACD8CA" w14:textId="77777777" w:rsidR="001D4A7A" w:rsidRPr="00F5340C" w:rsidRDefault="001D4A7A">
            <w:pPr>
              <w:pStyle w:val="af8"/>
            </w:pPr>
            <w:r w:rsidRPr="00F5340C">
              <w:rPr>
                <w:rFonts w:ascii="Times New Roman" w:hAnsi="Times New Roman" w:hint="eastAsia"/>
                <w:bCs w:val="0"/>
                <w:szCs w:val="21"/>
              </w:rPr>
              <w:t>交通联系部分的设计</w:t>
            </w:r>
          </w:p>
        </w:tc>
        <w:tc>
          <w:tcPr>
            <w:tcW w:w="342" w:type="pct"/>
            <w:vAlign w:val="center"/>
          </w:tcPr>
          <w:p w14:paraId="3B056E3D" w14:textId="77777777" w:rsidR="001D4A7A" w:rsidRPr="00F5340C" w:rsidRDefault="001D4A7A">
            <w:pPr>
              <w:pStyle w:val="af8"/>
              <w:jc w:val="center"/>
            </w:pPr>
            <w:r w:rsidRPr="00F5340C">
              <w:t>掌握</w:t>
            </w:r>
          </w:p>
        </w:tc>
        <w:tc>
          <w:tcPr>
            <w:tcW w:w="342" w:type="pct"/>
            <w:vAlign w:val="center"/>
          </w:tcPr>
          <w:p w14:paraId="5A62DE1E" w14:textId="77777777" w:rsidR="001D4A7A" w:rsidRPr="00F5340C" w:rsidRDefault="001D4A7A">
            <w:pPr>
              <w:pStyle w:val="af8"/>
              <w:jc w:val="center"/>
            </w:pPr>
            <w:r w:rsidRPr="00F5340C">
              <w:rPr>
                <w:rFonts w:hint="eastAsia"/>
              </w:rPr>
              <w:t>1</w:t>
            </w:r>
          </w:p>
        </w:tc>
        <w:tc>
          <w:tcPr>
            <w:tcW w:w="475" w:type="pct"/>
            <w:vAlign w:val="center"/>
          </w:tcPr>
          <w:p w14:paraId="1DF01B70" w14:textId="77777777" w:rsidR="001D4A7A" w:rsidRPr="00F5340C" w:rsidRDefault="001D4A7A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tr w:rsidR="00F5340C" w:rsidRPr="00F5340C" w14:paraId="14E0A7C0" w14:textId="77777777" w:rsidTr="00E47CB2">
        <w:trPr>
          <w:jc w:val="center"/>
        </w:trPr>
        <w:tc>
          <w:tcPr>
            <w:tcW w:w="254" w:type="pct"/>
            <w:vMerge/>
            <w:vAlign w:val="center"/>
          </w:tcPr>
          <w:p w14:paraId="41B08464" w14:textId="77777777" w:rsidR="001D4A7A" w:rsidRPr="00F5340C" w:rsidRDefault="001D4A7A">
            <w:pPr>
              <w:pStyle w:val="af8"/>
              <w:jc w:val="center"/>
            </w:pPr>
            <w:bookmarkStart w:id="19" w:name="_Hlk215851589"/>
          </w:p>
        </w:tc>
        <w:tc>
          <w:tcPr>
            <w:tcW w:w="1281" w:type="pct"/>
            <w:vMerge/>
            <w:vAlign w:val="center"/>
          </w:tcPr>
          <w:p w14:paraId="2BD3DAF4" w14:textId="77777777" w:rsidR="001D4A7A" w:rsidRPr="00F5340C" w:rsidRDefault="001D4A7A" w:rsidP="00E47CB2">
            <w:pPr>
              <w:pStyle w:val="af8"/>
              <w:jc w:val="center"/>
            </w:pPr>
          </w:p>
        </w:tc>
        <w:tc>
          <w:tcPr>
            <w:tcW w:w="2306" w:type="pct"/>
            <w:vAlign w:val="center"/>
          </w:tcPr>
          <w:p w14:paraId="79838852" w14:textId="77777777" w:rsidR="001D4A7A" w:rsidRPr="00F5340C" w:rsidRDefault="001D4A7A">
            <w:pPr>
              <w:pStyle w:val="af8"/>
            </w:pPr>
            <w:r w:rsidRPr="00F5340C">
              <w:rPr>
                <w:rFonts w:ascii="Times New Roman" w:hAnsi="Times New Roman" w:hint="eastAsia"/>
                <w:bCs w:val="0"/>
                <w:szCs w:val="21"/>
              </w:rPr>
              <w:t>建筑平面的组合设计</w:t>
            </w:r>
          </w:p>
        </w:tc>
        <w:tc>
          <w:tcPr>
            <w:tcW w:w="342" w:type="pct"/>
            <w:vAlign w:val="center"/>
          </w:tcPr>
          <w:p w14:paraId="4611AF25" w14:textId="77777777" w:rsidR="001D4A7A" w:rsidRPr="00F5340C" w:rsidRDefault="001D4A7A">
            <w:pPr>
              <w:pStyle w:val="af8"/>
              <w:jc w:val="center"/>
            </w:pPr>
            <w:r w:rsidRPr="00F5340C">
              <w:rPr>
                <w:rFonts w:hint="eastAsia"/>
              </w:rPr>
              <w:t>掌握</w:t>
            </w:r>
          </w:p>
        </w:tc>
        <w:tc>
          <w:tcPr>
            <w:tcW w:w="342" w:type="pct"/>
            <w:vAlign w:val="center"/>
          </w:tcPr>
          <w:p w14:paraId="2F78F3F0" w14:textId="77777777" w:rsidR="001D4A7A" w:rsidRPr="00F5340C" w:rsidRDefault="001D4A7A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  <w:tc>
          <w:tcPr>
            <w:tcW w:w="475" w:type="pct"/>
            <w:vAlign w:val="center"/>
          </w:tcPr>
          <w:p w14:paraId="4E32FB54" w14:textId="05A318F5" w:rsidR="001D4A7A" w:rsidRPr="00F5340C" w:rsidRDefault="001D4A7A">
            <w:pPr>
              <w:pStyle w:val="af8"/>
              <w:jc w:val="center"/>
            </w:pPr>
            <w:r w:rsidRPr="00F5340C">
              <w:rPr>
                <w:rFonts w:hint="eastAsia"/>
              </w:rPr>
              <w:t>1</w:t>
            </w:r>
          </w:p>
        </w:tc>
      </w:tr>
      <w:tr w:rsidR="00F5340C" w:rsidRPr="00F5340C" w14:paraId="138343BA" w14:textId="77777777" w:rsidTr="00E47CB2">
        <w:trPr>
          <w:jc w:val="center"/>
        </w:trPr>
        <w:tc>
          <w:tcPr>
            <w:tcW w:w="254" w:type="pct"/>
            <w:vMerge/>
            <w:vAlign w:val="center"/>
          </w:tcPr>
          <w:p w14:paraId="087166B9" w14:textId="77777777" w:rsidR="001D4A7A" w:rsidRPr="00F5340C" w:rsidRDefault="001D4A7A">
            <w:pPr>
              <w:pStyle w:val="af8"/>
              <w:jc w:val="center"/>
            </w:pPr>
          </w:p>
        </w:tc>
        <w:tc>
          <w:tcPr>
            <w:tcW w:w="1281" w:type="pct"/>
            <w:vMerge/>
            <w:vAlign w:val="center"/>
          </w:tcPr>
          <w:p w14:paraId="017E6D34" w14:textId="77777777" w:rsidR="001D4A7A" w:rsidRPr="00F5340C" w:rsidRDefault="001D4A7A" w:rsidP="00E47CB2">
            <w:pPr>
              <w:pStyle w:val="af8"/>
              <w:jc w:val="center"/>
            </w:pPr>
          </w:p>
        </w:tc>
        <w:tc>
          <w:tcPr>
            <w:tcW w:w="2306" w:type="pct"/>
            <w:vAlign w:val="center"/>
          </w:tcPr>
          <w:p w14:paraId="6A300B84" w14:textId="1F7BA360" w:rsidR="001D4A7A" w:rsidRPr="00F5340C" w:rsidRDefault="001D4A7A">
            <w:pPr>
              <w:pStyle w:val="af8"/>
              <w:rPr>
                <w:rFonts w:ascii="Times New Roman" w:hAnsi="Times New Roman"/>
                <w:bCs w:val="0"/>
                <w:szCs w:val="21"/>
              </w:rPr>
            </w:pPr>
            <w:r w:rsidRPr="00F5340C">
              <w:rPr>
                <w:rFonts w:ascii="Times New Roman" w:hAnsi="Times New Roman" w:hint="eastAsia"/>
                <w:bCs w:val="0"/>
                <w:szCs w:val="21"/>
              </w:rPr>
              <w:t>建筑剖面设计</w:t>
            </w:r>
          </w:p>
        </w:tc>
        <w:tc>
          <w:tcPr>
            <w:tcW w:w="342" w:type="pct"/>
            <w:vAlign w:val="center"/>
          </w:tcPr>
          <w:p w14:paraId="5036BB45" w14:textId="34FDC79A" w:rsidR="001D4A7A" w:rsidRPr="00F5340C" w:rsidRDefault="001D4A7A">
            <w:pPr>
              <w:pStyle w:val="af8"/>
              <w:jc w:val="center"/>
            </w:pPr>
            <w:r w:rsidRPr="00F5340C">
              <w:rPr>
                <w:rFonts w:hint="eastAsia"/>
              </w:rPr>
              <w:t>掌握</w:t>
            </w:r>
          </w:p>
        </w:tc>
        <w:tc>
          <w:tcPr>
            <w:tcW w:w="342" w:type="pct"/>
            <w:vAlign w:val="center"/>
          </w:tcPr>
          <w:p w14:paraId="5EBB2F30" w14:textId="615C007A" w:rsidR="001D4A7A" w:rsidRPr="00F5340C" w:rsidRDefault="00BC13C1">
            <w:pPr>
              <w:pStyle w:val="af8"/>
              <w:jc w:val="center"/>
            </w:pPr>
            <w:r w:rsidRPr="00F5340C">
              <w:rPr>
                <w:rFonts w:hint="eastAsia"/>
              </w:rPr>
              <w:t>1</w:t>
            </w:r>
          </w:p>
        </w:tc>
        <w:tc>
          <w:tcPr>
            <w:tcW w:w="475" w:type="pct"/>
            <w:vAlign w:val="center"/>
          </w:tcPr>
          <w:p w14:paraId="4E0E3E92" w14:textId="11972336" w:rsidR="001D4A7A" w:rsidRPr="00F5340C" w:rsidRDefault="001D4A7A">
            <w:pPr>
              <w:pStyle w:val="af8"/>
              <w:jc w:val="center"/>
            </w:pPr>
            <w:r w:rsidRPr="00F5340C">
              <w:rPr>
                <w:rFonts w:hint="eastAsia"/>
              </w:rPr>
              <w:t>1</w:t>
            </w:r>
          </w:p>
        </w:tc>
      </w:tr>
      <w:bookmarkEnd w:id="19"/>
      <w:tr w:rsidR="00F5340C" w:rsidRPr="00F5340C" w14:paraId="72A758C4" w14:textId="77777777" w:rsidTr="00E47CB2">
        <w:trPr>
          <w:jc w:val="center"/>
        </w:trPr>
        <w:tc>
          <w:tcPr>
            <w:tcW w:w="254" w:type="pct"/>
            <w:vMerge/>
            <w:vAlign w:val="center"/>
          </w:tcPr>
          <w:p w14:paraId="2E9D22DC" w14:textId="77777777" w:rsidR="001D4A7A" w:rsidRPr="00F5340C" w:rsidRDefault="001D4A7A" w:rsidP="001D4A7A">
            <w:pPr>
              <w:pStyle w:val="af8"/>
              <w:jc w:val="center"/>
            </w:pPr>
          </w:p>
        </w:tc>
        <w:tc>
          <w:tcPr>
            <w:tcW w:w="1281" w:type="pct"/>
            <w:vMerge/>
            <w:vAlign w:val="center"/>
          </w:tcPr>
          <w:p w14:paraId="5D4F1AC0" w14:textId="77777777" w:rsidR="001D4A7A" w:rsidRPr="00F5340C" w:rsidRDefault="001D4A7A" w:rsidP="00E47CB2">
            <w:pPr>
              <w:pStyle w:val="af8"/>
              <w:jc w:val="center"/>
            </w:pPr>
          </w:p>
        </w:tc>
        <w:tc>
          <w:tcPr>
            <w:tcW w:w="2306" w:type="pct"/>
            <w:vAlign w:val="center"/>
          </w:tcPr>
          <w:p w14:paraId="3EC226DE" w14:textId="60D2FC66" w:rsidR="001D4A7A" w:rsidRPr="00F5340C" w:rsidRDefault="001D4A7A" w:rsidP="001D4A7A">
            <w:pPr>
              <w:pStyle w:val="af8"/>
              <w:rPr>
                <w:szCs w:val="21"/>
              </w:rPr>
            </w:pPr>
            <w:r w:rsidRPr="00F5340C">
              <w:rPr>
                <w:rFonts w:hint="eastAsia"/>
                <w:szCs w:val="21"/>
              </w:rPr>
              <w:t>建筑体型与立面设计</w:t>
            </w:r>
          </w:p>
        </w:tc>
        <w:tc>
          <w:tcPr>
            <w:tcW w:w="342" w:type="pct"/>
            <w:vAlign w:val="center"/>
          </w:tcPr>
          <w:p w14:paraId="3959FACD" w14:textId="1929AEBF" w:rsidR="001D4A7A" w:rsidRPr="00F5340C" w:rsidRDefault="001D4A7A" w:rsidP="001D4A7A">
            <w:pPr>
              <w:pStyle w:val="af8"/>
              <w:jc w:val="center"/>
            </w:pPr>
            <w:r w:rsidRPr="00F5340C">
              <w:rPr>
                <w:rFonts w:hint="eastAsia"/>
              </w:rPr>
              <w:t>掌握</w:t>
            </w:r>
          </w:p>
        </w:tc>
        <w:tc>
          <w:tcPr>
            <w:tcW w:w="342" w:type="pct"/>
            <w:vAlign w:val="center"/>
          </w:tcPr>
          <w:p w14:paraId="4BF75061" w14:textId="218B4288" w:rsidR="001D4A7A" w:rsidRPr="00F5340C" w:rsidRDefault="00BC13C1" w:rsidP="001D4A7A">
            <w:pPr>
              <w:pStyle w:val="af8"/>
              <w:jc w:val="center"/>
            </w:pPr>
            <w:r w:rsidRPr="00F5340C">
              <w:rPr>
                <w:rFonts w:hint="eastAsia"/>
              </w:rPr>
              <w:t>1</w:t>
            </w:r>
          </w:p>
        </w:tc>
        <w:tc>
          <w:tcPr>
            <w:tcW w:w="475" w:type="pct"/>
            <w:vAlign w:val="center"/>
          </w:tcPr>
          <w:p w14:paraId="69D38522" w14:textId="76FC1BE4" w:rsidR="001D4A7A" w:rsidRPr="00F5340C" w:rsidRDefault="001D4A7A" w:rsidP="001D4A7A">
            <w:pPr>
              <w:pStyle w:val="af8"/>
              <w:jc w:val="center"/>
            </w:pPr>
            <w:r w:rsidRPr="00F5340C">
              <w:rPr>
                <w:rFonts w:hint="eastAsia"/>
              </w:rPr>
              <w:t>1</w:t>
            </w:r>
          </w:p>
        </w:tc>
      </w:tr>
      <w:tr w:rsidR="00F5340C" w:rsidRPr="00F5340C" w14:paraId="740B8C29" w14:textId="77777777" w:rsidTr="00E47CB2">
        <w:trPr>
          <w:jc w:val="center"/>
        </w:trPr>
        <w:tc>
          <w:tcPr>
            <w:tcW w:w="254" w:type="pct"/>
            <w:vMerge w:val="restart"/>
            <w:vAlign w:val="center"/>
          </w:tcPr>
          <w:p w14:paraId="28FC475E" w14:textId="77777777" w:rsidR="00281BF2" w:rsidRPr="00F5340C" w:rsidRDefault="00E10329">
            <w:pPr>
              <w:pStyle w:val="af8"/>
              <w:jc w:val="center"/>
            </w:pPr>
            <w:bookmarkStart w:id="20" w:name="_Hlk214543778"/>
            <w:bookmarkEnd w:id="18"/>
            <w:r w:rsidRPr="00F5340C">
              <w:t>4</w:t>
            </w:r>
          </w:p>
        </w:tc>
        <w:tc>
          <w:tcPr>
            <w:tcW w:w="1281" w:type="pct"/>
            <w:vMerge w:val="restart"/>
            <w:vAlign w:val="center"/>
          </w:tcPr>
          <w:p w14:paraId="7D9F3EB3" w14:textId="77777777" w:rsidR="00E47CB2" w:rsidRPr="00F5340C" w:rsidRDefault="00E10329" w:rsidP="00E47CB2">
            <w:pPr>
              <w:pStyle w:val="af8"/>
              <w:jc w:val="center"/>
              <w:rPr>
                <w:kern w:val="0"/>
                <w:lang w:bidi="ar"/>
              </w:rPr>
            </w:pPr>
            <w:r w:rsidRPr="00F5340C">
              <w:rPr>
                <w:rFonts w:hint="eastAsia"/>
                <w:kern w:val="0"/>
                <w:lang w:bidi="ar"/>
              </w:rPr>
              <w:t>工业建筑设计</w:t>
            </w:r>
          </w:p>
          <w:p w14:paraId="5B224B83" w14:textId="4791B9F1" w:rsidR="00281BF2" w:rsidRPr="00F5340C" w:rsidRDefault="00E10329" w:rsidP="00E47CB2">
            <w:pPr>
              <w:pStyle w:val="af8"/>
              <w:jc w:val="center"/>
            </w:pPr>
            <w:r w:rsidRPr="00F5340C">
              <w:rPr>
                <w:kern w:val="0"/>
              </w:rPr>
              <w:t>(</w:t>
            </w:r>
            <w:r w:rsidR="00E01CD6" w:rsidRPr="00F5340C">
              <w:rPr>
                <w:rFonts w:hint="eastAsia"/>
                <w:kern w:val="0"/>
              </w:rPr>
              <w:t>6</w:t>
            </w:r>
            <w:r w:rsidR="00D65D74" w:rsidRPr="00F5340C">
              <w:rPr>
                <w:kern w:val="0"/>
              </w:rPr>
              <w:t>/</w:t>
            </w:r>
            <w:r w:rsidR="00803BFF" w:rsidRPr="00F5340C">
              <w:rPr>
                <w:rFonts w:hint="eastAsia"/>
                <w:kern w:val="0"/>
              </w:rPr>
              <w:t>36</w:t>
            </w:r>
            <w:r w:rsidRPr="00F5340C">
              <w:rPr>
                <w:kern w:val="0"/>
              </w:rPr>
              <w:t>)</w:t>
            </w:r>
          </w:p>
        </w:tc>
        <w:tc>
          <w:tcPr>
            <w:tcW w:w="2306" w:type="pct"/>
            <w:vAlign w:val="center"/>
          </w:tcPr>
          <w:p w14:paraId="4DB7C4EB" w14:textId="52F0E11E" w:rsidR="00281BF2" w:rsidRPr="00F5340C" w:rsidRDefault="00E10329">
            <w:pPr>
              <w:pStyle w:val="af8"/>
            </w:pPr>
            <w:r w:rsidRPr="00F5340C">
              <w:rPr>
                <w:rFonts w:hint="eastAsia"/>
              </w:rPr>
              <w:t>工业建筑设计的任务及要求</w:t>
            </w:r>
            <w:r w:rsidR="0092356D" w:rsidRPr="00F5340C">
              <w:rPr>
                <w:rFonts w:hint="eastAsia"/>
              </w:rPr>
              <w:t>、</w:t>
            </w:r>
            <w:r w:rsidR="0092356D" w:rsidRPr="00F5340C">
              <w:rPr>
                <w:rFonts w:ascii="Times New Roman" w:hAnsi="Times New Roman" w:hint="eastAsia"/>
                <w:bCs w:val="0"/>
                <w:szCs w:val="21"/>
              </w:rPr>
              <w:t>单层厂房组成</w:t>
            </w:r>
          </w:p>
        </w:tc>
        <w:tc>
          <w:tcPr>
            <w:tcW w:w="342" w:type="pct"/>
            <w:vAlign w:val="center"/>
          </w:tcPr>
          <w:p w14:paraId="1E0A4D88" w14:textId="77777777" w:rsidR="00281BF2" w:rsidRPr="00F5340C" w:rsidRDefault="00E10329">
            <w:pPr>
              <w:pStyle w:val="af8"/>
              <w:jc w:val="center"/>
            </w:pPr>
            <w:r w:rsidRPr="00F5340C">
              <w:t>熟悉</w:t>
            </w:r>
          </w:p>
        </w:tc>
        <w:tc>
          <w:tcPr>
            <w:tcW w:w="342" w:type="pct"/>
            <w:vAlign w:val="center"/>
          </w:tcPr>
          <w:p w14:paraId="0C4D0BF0" w14:textId="1D5ED296" w:rsidR="00281BF2" w:rsidRPr="00F5340C" w:rsidRDefault="0092356D">
            <w:pPr>
              <w:pStyle w:val="af8"/>
              <w:jc w:val="center"/>
            </w:pPr>
            <w:r w:rsidRPr="00F5340C">
              <w:rPr>
                <w:rFonts w:hint="eastAsia"/>
              </w:rPr>
              <w:t>1</w:t>
            </w:r>
          </w:p>
        </w:tc>
        <w:tc>
          <w:tcPr>
            <w:tcW w:w="475" w:type="pct"/>
            <w:vAlign w:val="center"/>
          </w:tcPr>
          <w:p w14:paraId="02CFAC24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tr w:rsidR="00F5340C" w:rsidRPr="00F5340C" w14:paraId="55273461" w14:textId="77777777" w:rsidTr="00E47CB2">
        <w:trPr>
          <w:jc w:val="center"/>
        </w:trPr>
        <w:tc>
          <w:tcPr>
            <w:tcW w:w="254" w:type="pct"/>
            <w:vMerge/>
            <w:vAlign w:val="center"/>
          </w:tcPr>
          <w:p w14:paraId="290854BE" w14:textId="77777777" w:rsidR="00281BF2" w:rsidRPr="00F5340C" w:rsidRDefault="00281BF2">
            <w:pPr>
              <w:pStyle w:val="af8"/>
              <w:jc w:val="center"/>
            </w:pPr>
          </w:p>
        </w:tc>
        <w:tc>
          <w:tcPr>
            <w:tcW w:w="1281" w:type="pct"/>
            <w:vMerge/>
            <w:vAlign w:val="center"/>
          </w:tcPr>
          <w:p w14:paraId="3FA7D570" w14:textId="77777777" w:rsidR="00281BF2" w:rsidRPr="00F5340C" w:rsidRDefault="00281BF2" w:rsidP="00E47CB2">
            <w:pPr>
              <w:pStyle w:val="af8"/>
              <w:jc w:val="center"/>
              <w:rPr>
                <w:kern w:val="0"/>
                <w:lang w:bidi="ar"/>
              </w:rPr>
            </w:pPr>
          </w:p>
        </w:tc>
        <w:tc>
          <w:tcPr>
            <w:tcW w:w="2306" w:type="pct"/>
            <w:vAlign w:val="center"/>
          </w:tcPr>
          <w:p w14:paraId="24B4106B" w14:textId="77777777" w:rsidR="00281BF2" w:rsidRPr="00F5340C" w:rsidRDefault="00E10329">
            <w:pPr>
              <w:pStyle w:val="af8"/>
            </w:pPr>
            <w:r w:rsidRPr="00F5340C">
              <w:rPr>
                <w:rFonts w:ascii="Times New Roman" w:hAnsi="Times New Roman" w:hint="eastAsia"/>
                <w:bCs w:val="0"/>
                <w:szCs w:val="21"/>
              </w:rPr>
              <w:t>单层厂房平面设计</w:t>
            </w:r>
          </w:p>
        </w:tc>
        <w:tc>
          <w:tcPr>
            <w:tcW w:w="342" w:type="pct"/>
            <w:vAlign w:val="center"/>
          </w:tcPr>
          <w:p w14:paraId="2AE68D79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掌握</w:t>
            </w:r>
          </w:p>
        </w:tc>
        <w:tc>
          <w:tcPr>
            <w:tcW w:w="342" w:type="pct"/>
            <w:vAlign w:val="center"/>
          </w:tcPr>
          <w:p w14:paraId="69CE2210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1</w:t>
            </w:r>
          </w:p>
        </w:tc>
        <w:tc>
          <w:tcPr>
            <w:tcW w:w="475" w:type="pct"/>
            <w:vAlign w:val="center"/>
          </w:tcPr>
          <w:p w14:paraId="23FDA81D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tr w:rsidR="00F5340C" w:rsidRPr="00F5340C" w14:paraId="0C458D83" w14:textId="77777777" w:rsidTr="00E47CB2">
        <w:trPr>
          <w:jc w:val="center"/>
        </w:trPr>
        <w:tc>
          <w:tcPr>
            <w:tcW w:w="254" w:type="pct"/>
            <w:vMerge/>
            <w:vAlign w:val="center"/>
          </w:tcPr>
          <w:p w14:paraId="5C1150E4" w14:textId="77777777" w:rsidR="00281BF2" w:rsidRPr="00F5340C" w:rsidRDefault="00281BF2">
            <w:pPr>
              <w:pStyle w:val="af8"/>
              <w:jc w:val="center"/>
            </w:pPr>
          </w:p>
        </w:tc>
        <w:tc>
          <w:tcPr>
            <w:tcW w:w="1281" w:type="pct"/>
            <w:vMerge/>
            <w:vAlign w:val="center"/>
          </w:tcPr>
          <w:p w14:paraId="1F592B00" w14:textId="77777777" w:rsidR="00281BF2" w:rsidRPr="00F5340C" w:rsidRDefault="00281BF2" w:rsidP="00E47CB2">
            <w:pPr>
              <w:pStyle w:val="af8"/>
              <w:jc w:val="center"/>
              <w:rPr>
                <w:kern w:val="0"/>
                <w:lang w:bidi="ar"/>
              </w:rPr>
            </w:pPr>
          </w:p>
        </w:tc>
        <w:tc>
          <w:tcPr>
            <w:tcW w:w="2306" w:type="pct"/>
            <w:vAlign w:val="center"/>
          </w:tcPr>
          <w:p w14:paraId="3AD34F41" w14:textId="77777777" w:rsidR="00281BF2" w:rsidRPr="00F5340C" w:rsidRDefault="00E10329">
            <w:pPr>
              <w:pStyle w:val="af8"/>
            </w:pPr>
            <w:r w:rsidRPr="00F5340C">
              <w:rPr>
                <w:rFonts w:ascii="Times New Roman" w:hAnsi="Times New Roman" w:hint="eastAsia"/>
                <w:bCs w:val="0"/>
                <w:szCs w:val="21"/>
              </w:rPr>
              <w:t>单层厂房剖面设计</w:t>
            </w:r>
          </w:p>
        </w:tc>
        <w:tc>
          <w:tcPr>
            <w:tcW w:w="342" w:type="pct"/>
            <w:vAlign w:val="center"/>
          </w:tcPr>
          <w:p w14:paraId="5794498D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掌握</w:t>
            </w:r>
          </w:p>
        </w:tc>
        <w:tc>
          <w:tcPr>
            <w:tcW w:w="342" w:type="pct"/>
            <w:vAlign w:val="center"/>
          </w:tcPr>
          <w:p w14:paraId="6ED6975D" w14:textId="768418B2" w:rsidR="00281BF2" w:rsidRPr="00F5340C" w:rsidRDefault="003D184E">
            <w:pPr>
              <w:pStyle w:val="af8"/>
              <w:jc w:val="center"/>
            </w:pPr>
            <w:r w:rsidRPr="00F5340C">
              <w:rPr>
                <w:rFonts w:hint="eastAsia"/>
              </w:rPr>
              <w:t>0.5</w:t>
            </w:r>
          </w:p>
        </w:tc>
        <w:tc>
          <w:tcPr>
            <w:tcW w:w="475" w:type="pct"/>
            <w:vAlign w:val="center"/>
          </w:tcPr>
          <w:p w14:paraId="3979AF44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tr w:rsidR="00F5340C" w:rsidRPr="00F5340C" w14:paraId="039FF4CC" w14:textId="77777777" w:rsidTr="00E47CB2">
        <w:trPr>
          <w:jc w:val="center"/>
        </w:trPr>
        <w:tc>
          <w:tcPr>
            <w:tcW w:w="254" w:type="pct"/>
            <w:vMerge/>
            <w:vAlign w:val="center"/>
          </w:tcPr>
          <w:p w14:paraId="5F76BEEB" w14:textId="77777777" w:rsidR="001B7096" w:rsidRPr="00F5340C" w:rsidRDefault="001B7096" w:rsidP="001B7096">
            <w:pPr>
              <w:pStyle w:val="af8"/>
              <w:jc w:val="center"/>
            </w:pPr>
          </w:p>
        </w:tc>
        <w:tc>
          <w:tcPr>
            <w:tcW w:w="1281" w:type="pct"/>
            <w:vMerge/>
            <w:vAlign w:val="center"/>
          </w:tcPr>
          <w:p w14:paraId="69873208" w14:textId="77777777" w:rsidR="001B7096" w:rsidRPr="00F5340C" w:rsidRDefault="001B7096" w:rsidP="001B7096">
            <w:pPr>
              <w:pStyle w:val="af8"/>
              <w:jc w:val="center"/>
              <w:rPr>
                <w:kern w:val="0"/>
                <w:lang w:bidi="ar"/>
              </w:rPr>
            </w:pPr>
          </w:p>
        </w:tc>
        <w:tc>
          <w:tcPr>
            <w:tcW w:w="2306" w:type="pct"/>
            <w:vAlign w:val="center"/>
          </w:tcPr>
          <w:p w14:paraId="029755FF" w14:textId="5DEF80E7" w:rsidR="001B7096" w:rsidRPr="00F5340C" w:rsidRDefault="001B7096" w:rsidP="001B7096">
            <w:pPr>
              <w:pStyle w:val="af8"/>
              <w:rPr>
                <w:rFonts w:ascii="Times New Roman" w:hAnsi="Times New Roman"/>
                <w:bCs w:val="0"/>
                <w:szCs w:val="21"/>
              </w:rPr>
            </w:pPr>
            <w:r w:rsidRPr="00F5340C">
              <w:rPr>
                <w:rFonts w:ascii="Times New Roman" w:hAnsi="Times New Roman" w:hint="eastAsia"/>
                <w:bCs w:val="0"/>
                <w:szCs w:val="21"/>
              </w:rPr>
              <w:t>单层厂房定位轴线</w:t>
            </w:r>
          </w:p>
        </w:tc>
        <w:tc>
          <w:tcPr>
            <w:tcW w:w="342" w:type="pct"/>
            <w:vAlign w:val="center"/>
          </w:tcPr>
          <w:p w14:paraId="02CAB922" w14:textId="48310ED6" w:rsidR="001B7096" w:rsidRPr="00F5340C" w:rsidRDefault="001B7096" w:rsidP="001B7096">
            <w:pPr>
              <w:pStyle w:val="af8"/>
              <w:jc w:val="center"/>
            </w:pPr>
            <w:r w:rsidRPr="00F5340C">
              <w:rPr>
                <w:rFonts w:hint="eastAsia"/>
              </w:rPr>
              <w:t>掌握</w:t>
            </w:r>
          </w:p>
        </w:tc>
        <w:tc>
          <w:tcPr>
            <w:tcW w:w="342" w:type="pct"/>
            <w:vAlign w:val="center"/>
          </w:tcPr>
          <w:p w14:paraId="362D0840" w14:textId="44B454D5" w:rsidR="001B7096" w:rsidRPr="00F5340C" w:rsidRDefault="001B7096" w:rsidP="001B7096">
            <w:pPr>
              <w:pStyle w:val="af8"/>
              <w:jc w:val="center"/>
            </w:pPr>
            <w:r w:rsidRPr="00F5340C">
              <w:rPr>
                <w:rFonts w:hint="eastAsia"/>
              </w:rPr>
              <w:t>3</w:t>
            </w:r>
          </w:p>
        </w:tc>
        <w:tc>
          <w:tcPr>
            <w:tcW w:w="475" w:type="pct"/>
            <w:vAlign w:val="center"/>
          </w:tcPr>
          <w:p w14:paraId="78A240E1" w14:textId="745C6433" w:rsidR="001B7096" w:rsidRPr="00F5340C" w:rsidRDefault="00BD7FF6" w:rsidP="001B7096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tr w:rsidR="00F5340C" w:rsidRPr="00F5340C" w14:paraId="4F46FC20" w14:textId="77777777" w:rsidTr="00E47CB2">
        <w:trPr>
          <w:jc w:val="center"/>
        </w:trPr>
        <w:tc>
          <w:tcPr>
            <w:tcW w:w="254" w:type="pct"/>
            <w:vMerge/>
            <w:vAlign w:val="center"/>
          </w:tcPr>
          <w:p w14:paraId="5B76696E" w14:textId="77777777" w:rsidR="006B4670" w:rsidRPr="00F5340C" w:rsidRDefault="006B4670" w:rsidP="006B4670">
            <w:pPr>
              <w:pStyle w:val="af8"/>
              <w:jc w:val="center"/>
            </w:pPr>
          </w:p>
        </w:tc>
        <w:tc>
          <w:tcPr>
            <w:tcW w:w="1281" w:type="pct"/>
            <w:vMerge/>
            <w:vAlign w:val="center"/>
          </w:tcPr>
          <w:p w14:paraId="68B78357" w14:textId="77777777" w:rsidR="006B4670" w:rsidRPr="00F5340C" w:rsidRDefault="006B4670" w:rsidP="006B4670">
            <w:pPr>
              <w:pStyle w:val="af8"/>
              <w:jc w:val="center"/>
              <w:rPr>
                <w:kern w:val="0"/>
                <w:lang w:bidi="ar"/>
              </w:rPr>
            </w:pPr>
          </w:p>
        </w:tc>
        <w:tc>
          <w:tcPr>
            <w:tcW w:w="2306" w:type="pct"/>
            <w:vAlign w:val="center"/>
          </w:tcPr>
          <w:p w14:paraId="63368D66" w14:textId="3E841B3A" w:rsidR="006B4670" w:rsidRPr="00F5340C" w:rsidRDefault="006B4670" w:rsidP="006B4670">
            <w:pPr>
              <w:pStyle w:val="af8"/>
              <w:rPr>
                <w:rFonts w:ascii="Times New Roman" w:hAnsi="Times New Roman"/>
                <w:bCs w:val="0"/>
                <w:szCs w:val="21"/>
              </w:rPr>
            </w:pPr>
            <w:r w:rsidRPr="00F5340C">
              <w:rPr>
                <w:rFonts w:ascii="Times New Roman" w:hAnsi="Times New Roman" w:hint="eastAsia"/>
                <w:bCs w:val="0"/>
                <w:szCs w:val="21"/>
              </w:rPr>
              <w:t>单层厂房外部造型设计及内部空间处理</w:t>
            </w:r>
          </w:p>
        </w:tc>
        <w:tc>
          <w:tcPr>
            <w:tcW w:w="342" w:type="pct"/>
            <w:vAlign w:val="center"/>
          </w:tcPr>
          <w:p w14:paraId="3EDB785E" w14:textId="6D1556E9" w:rsidR="006B4670" w:rsidRPr="00F5340C" w:rsidRDefault="006B4670" w:rsidP="006B4670">
            <w:pPr>
              <w:pStyle w:val="af8"/>
              <w:jc w:val="center"/>
            </w:pPr>
            <w:r w:rsidRPr="00F5340C">
              <w:rPr>
                <w:rFonts w:hint="eastAsia"/>
              </w:rPr>
              <w:t>了解</w:t>
            </w:r>
          </w:p>
        </w:tc>
        <w:tc>
          <w:tcPr>
            <w:tcW w:w="342" w:type="pct"/>
            <w:vAlign w:val="center"/>
          </w:tcPr>
          <w:p w14:paraId="04A580B9" w14:textId="55274612" w:rsidR="006B4670" w:rsidRPr="00F5340C" w:rsidRDefault="00BC13C1" w:rsidP="006B4670">
            <w:pPr>
              <w:pStyle w:val="af8"/>
              <w:jc w:val="center"/>
            </w:pPr>
            <w:r w:rsidRPr="00F5340C">
              <w:rPr>
                <w:rFonts w:hint="eastAsia"/>
              </w:rPr>
              <w:t>0.5</w:t>
            </w:r>
          </w:p>
        </w:tc>
        <w:tc>
          <w:tcPr>
            <w:tcW w:w="475" w:type="pct"/>
            <w:vAlign w:val="center"/>
          </w:tcPr>
          <w:p w14:paraId="5C47F320" w14:textId="25CF9E57" w:rsidR="006B4670" w:rsidRPr="00F5340C" w:rsidRDefault="006B4670" w:rsidP="006B4670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tr w:rsidR="00F5340C" w:rsidRPr="00F5340C" w14:paraId="47E5A021" w14:textId="77777777" w:rsidTr="00E47CB2">
        <w:trPr>
          <w:jc w:val="center"/>
        </w:trPr>
        <w:tc>
          <w:tcPr>
            <w:tcW w:w="254" w:type="pct"/>
            <w:vAlign w:val="center"/>
          </w:tcPr>
          <w:p w14:paraId="5C3EB486" w14:textId="77777777" w:rsidR="00281BF2" w:rsidRPr="00F5340C" w:rsidRDefault="00E10329">
            <w:pPr>
              <w:pStyle w:val="af8"/>
              <w:jc w:val="center"/>
            </w:pPr>
            <w:bookmarkStart w:id="21" w:name="_Hlk214544123"/>
            <w:bookmarkEnd w:id="20"/>
            <w:r w:rsidRPr="00F5340C">
              <w:t>5</w:t>
            </w:r>
          </w:p>
        </w:tc>
        <w:tc>
          <w:tcPr>
            <w:tcW w:w="1281" w:type="pct"/>
            <w:vAlign w:val="center"/>
          </w:tcPr>
          <w:p w14:paraId="55205007" w14:textId="77777777" w:rsidR="00E47CB2" w:rsidRPr="00F5340C" w:rsidRDefault="00E10329" w:rsidP="00E47CB2">
            <w:pPr>
              <w:pStyle w:val="af8"/>
              <w:jc w:val="center"/>
              <w:rPr>
                <w:kern w:val="0"/>
                <w:lang w:bidi="ar"/>
              </w:rPr>
            </w:pPr>
            <w:r w:rsidRPr="00F5340C">
              <w:rPr>
                <w:rFonts w:hint="eastAsia"/>
                <w:kern w:val="0"/>
                <w:lang w:bidi="ar"/>
              </w:rPr>
              <w:t>建筑构造概述</w:t>
            </w:r>
          </w:p>
          <w:p w14:paraId="5D064FF0" w14:textId="6C139D98" w:rsidR="00281BF2" w:rsidRPr="00F5340C" w:rsidRDefault="00E10329" w:rsidP="00E47CB2">
            <w:pPr>
              <w:pStyle w:val="af8"/>
              <w:jc w:val="center"/>
            </w:pPr>
            <w:r w:rsidRPr="00F5340C">
              <w:rPr>
                <w:kern w:val="0"/>
              </w:rPr>
              <w:t>(</w:t>
            </w:r>
            <w:r w:rsidR="00E01CD6" w:rsidRPr="00F5340C">
              <w:rPr>
                <w:rFonts w:hint="eastAsia"/>
                <w:kern w:val="0"/>
              </w:rPr>
              <w:t>0.5</w:t>
            </w:r>
            <w:r w:rsidRPr="00F5340C">
              <w:rPr>
                <w:kern w:val="0"/>
              </w:rPr>
              <w:t>/</w:t>
            </w:r>
            <w:r w:rsidR="00803BFF" w:rsidRPr="00F5340C">
              <w:rPr>
                <w:rFonts w:hint="eastAsia"/>
                <w:kern w:val="0"/>
              </w:rPr>
              <w:t>36</w:t>
            </w:r>
            <w:r w:rsidRPr="00F5340C">
              <w:rPr>
                <w:kern w:val="0"/>
              </w:rPr>
              <w:t>)</w:t>
            </w:r>
          </w:p>
        </w:tc>
        <w:tc>
          <w:tcPr>
            <w:tcW w:w="2306" w:type="pct"/>
            <w:vAlign w:val="center"/>
          </w:tcPr>
          <w:p w14:paraId="56358154" w14:textId="57F6091D" w:rsidR="00281BF2" w:rsidRPr="00F5340C" w:rsidRDefault="00E10329">
            <w:pPr>
              <w:pStyle w:val="af8"/>
            </w:pPr>
            <w:r w:rsidRPr="00F5340C">
              <w:rPr>
                <w:rFonts w:ascii="Times New Roman" w:hAnsi="Times New Roman" w:hint="eastAsia"/>
                <w:bCs w:val="0"/>
                <w:szCs w:val="21"/>
              </w:rPr>
              <w:t>建筑的构造组成</w:t>
            </w:r>
            <w:r w:rsidR="00606528" w:rsidRPr="00F5340C">
              <w:rPr>
                <w:rFonts w:ascii="Times New Roman" w:hAnsi="Times New Roman" w:hint="eastAsia"/>
                <w:bCs w:val="0"/>
                <w:szCs w:val="21"/>
              </w:rPr>
              <w:t>、影响建筑构造的因素和设计原则</w:t>
            </w:r>
          </w:p>
        </w:tc>
        <w:tc>
          <w:tcPr>
            <w:tcW w:w="342" w:type="pct"/>
            <w:vAlign w:val="center"/>
          </w:tcPr>
          <w:p w14:paraId="5DAF56DE" w14:textId="77777777" w:rsidR="00281BF2" w:rsidRPr="00F5340C" w:rsidRDefault="00E10329">
            <w:pPr>
              <w:pStyle w:val="af8"/>
              <w:jc w:val="center"/>
            </w:pPr>
            <w:r w:rsidRPr="00F5340C">
              <w:t>熟悉</w:t>
            </w:r>
          </w:p>
        </w:tc>
        <w:tc>
          <w:tcPr>
            <w:tcW w:w="342" w:type="pct"/>
            <w:vAlign w:val="center"/>
          </w:tcPr>
          <w:p w14:paraId="2AA47D4F" w14:textId="58003F64" w:rsidR="00281BF2" w:rsidRPr="00F5340C" w:rsidRDefault="00206054">
            <w:pPr>
              <w:pStyle w:val="af8"/>
              <w:jc w:val="center"/>
            </w:pPr>
            <w:r w:rsidRPr="00F5340C">
              <w:rPr>
                <w:rFonts w:hint="eastAsia"/>
              </w:rPr>
              <w:t>0.5</w:t>
            </w:r>
          </w:p>
        </w:tc>
        <w:tc>
          <w:tcPr>
            <w:tcW w:w="475" w:type="pct"/>
            <w:vAlign w:val="center"/>
          </w:tcPr>
          <w:p w14:paraId="03680071" w14:textId="0EBDEEE4" w:rsidR="00281BF2" w:rsidRPr="00F5340C" w:rsidRDefault="006B4670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tr w:rsidR="00F5340C" w:rsidRPr="00F5340C" w14:paraId="5EB19060" w14:textId="77777777" w:rsidTr="00E47CB2">
        <w:trPr>
          <w:jc w:val="center"/>
        </w:trPr>
        <w:tc>
          <w:tcPr>
            <w:tcW w:w="254" w:type="pct"/>
            <w:vMerge w:val="restart"/>
            <w:vAlign w:val="center"/>
          </w:tcPr>
          <w:p w14:paraId="34EA29CC" w14:textId="77777777" w:rsidR="00281BF2" w:rsidRPr="00F5340C" w:rsidRDefault="00E10329">
            <w:pPr>
              <w:pStyle w:val="af8"/>
              <w:jc w:val="center"/>
            </w:pPr>
            <w:bookmarkStart w:id="22" w:name="_Hlk214544223"/>
            <w:bookmarkEnd w:id="21"/>
            <w:r w:rsidRPr="00F5340C">
              <w:t>6</w:t>
            </w:r>
          </w:p>
        </w:tc>
        <w:tc>
          <w:tcPr>
            <w:tcW w:w="1281" w:type="pct"/>
            <w:vMerge w:val="restart"/>
            <w:vAlign w:val="center"/>
          </w:tcPr>
          <w:p w14:paraId="60B23FA9" w14:textId="77777777" w:rsidR="00E47CB2" w:rsidRPr="00F5340C" w:rsidRDefault="00E10329" w:rsidP="00E47CB2">
            <w:pPr>
              <w:pStyle w:val="af8"/>
              <w:jc w:val="center"/>
              <w:rPr>
                <w:kern w:val="0"/>
                <w:lang w:bidi="ar"/>
              </w:rPr>
            </w:pPr>
            <w:r w:rsidRPr="00F5340C">
              <w:rPr>
                <w:rFonts w:hint="eastAsia"/>
                <w:kern w:val="0"/>
                <w:lang w:bidi="ar"/>
              </w:rPr>
              <w:t>基础、墙体构造</w:t>
            </w:r>
          </w:p>
          <w:p w14:paraId="6DD5F902" w14:textId="2B5F1657" w:rsidR="00281BF2" w:rsidRPr="00F5340C" w:rsidRDefault="00E10329" w:rsidP="00E47CB2">
            <w:pPr>
              <w:pStyle w:val="af8"/>
              <w:jc w:val="center"/>
            </w:pPr>
            <w:r w:rsidRPr="00F5340C">
              <w:rPr>
                <w:kern w:val="0"/>
              </w:rPr>
              <w:t>(</w:t>
            </w:r>
            <w:r w:rsidR="00E01CD6" w:rsidRPr="00F5340C">
              <w:rPr>
                <w:rFonts w:hint="eastAsia"/>
                <w:kern w:val="0"/>
              </w:rPr>
              <w:t>5.5</w:t>
            </w:r>
            <w:r w:rsidRPr="00F5340C">
              <w:rPr>
                <w:kern w:val="0"/>
              </w:rPr>
              <w:t>/</w:t>
            </w:r>
            <w:r w:rsidR="00803BFF" w:rsidRPr="00F5340C">
              <w:rPr>
                <w:rFonts w:hint="eastAsia"/>
                <w:kern w:val="0"/>
              </w:rPr>
              <w:t>36</w:t>
            </w:r>
            <w:r w:rsidRPr="00F5340C">
              <w:rPr>
                <w:rFonts w:hint="eastAsia"/>
                <w:kern w:val="0"/>
              </w:rPr>
              <w:t>)</w:t>
            </w:r>
          </w:p>
        </w:tc>
        <w:tc>
          <w:tcPr>
            <w:tcW w:w="2306" w:type="pct"/>
            <w:vAlign w:val="center"/>
          </w:tcPr>
          <w:p w14:paraId="44BEBBB6" w14:textId="575DCDA2" w:rsidR="00281BF2" w:rsidRPr="00F5340C" w:rsidRDefault="00606528">
            <w:pPr>
              <w:pStyle w:val="af8"/>
            </w:pPr>
            <w:r w:rsidRPr="00F5340C">
              <w:rPr>
                <w:rFonts w:ascii="Times New Roman" w:hAnsi="Times New Roman" w:hint="eastAsia"/>
                <w:bCs w:val="0"/>
                <w:szCs w:val="21"/>
              </w:rPr>
              <w:t>墙体基本构造</w:t>
            </w:r>
          </w:p>
        </w:tc>
        <w:tc>
          <w:tcPr>
            <w:tcW w:w="342" w:type="pct"/>
            <w:vAlign w:val="center"/>
          </w:tcPr>
          <w:p w14:paraId="643403DD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熟悉</w:t>
            </w:r>
          </w:p>
        </w:tc>
        <w:tc>
          <w:tcPr>
            <w:tcW w:w="342" w:type="pct"/>
            <w:vAlign w:val="center"/>
          </w:tcPr>
          <w:p w14:paraId="3A8531D1" w14:textId="01CA9E0F" w:rsidR="00281BF2" w:rsidRPr="00F5340C" w:rsidRDefault="00606528">
            <w:pPr>
              <w:pStyle w:val="af8"/>
              <w:jc w:val="center"/>
            </w:pPr>
            <w:r w:rsidRPr="00F5340C">
              <w:rPr>
                <w:rFonts w:hint="eastAsia"/>
              </w:rPr>
              <w:t>1</w:t>
            </w:r>
          </w:p>
        </w:tc>
        <w:tc>
          <w:tcPr>
            <w:tcW w:w="475" w:type="pct"/>
            <w:vAlign w:val="center"/>
          </w:tcPr>
          <w:p w14:paraId="22D4F46C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tr w:rsidR="00F5340C" w:rsidRPr="00F5340C" w14:paraId="173299BA" w14:textId="77777777" w:rsidTr="00E47CB2">
        <w:trPr>
          <w:jc w:val="center"/>
        </w:trPr>
        <w:tc>
          <w:tcPr>
            <w:tcW w:w="254" w:type="pct"/>
            <w:vMerge/>
            <w:vAlign w:val="center"/>
          </w:tcPr>
          <w:p w14:paraId="59B642B2" w14:textId="77777777" w:rsidR="00281BF2" w:rsidRPr="00F5340C" w:rsidRDefault="00281BF2">
            <w:pPr>
              <w:pStyle w:val="af8"/>
              <w:jc w:val="center"/>
            </w:pPr>
          </w:p>
        </w:tc>
        <w:tc>
          <w:tcPr>
            <w:tcW w:w="1281" w:type="pct"/>
            <w:vMerge/>
            <w:vAlign w:val="center"/>
          </w:tcPr>
          <w:p w14:paraId="40298513" w14:textId="77777777" w:rsidR="00281BF2" w:rsidRPr="00F5340C" w:rsidRDefault="00281BF2" w:rsidP="00E47CB2">
            <w:pPr>
              <w:pStyle w:val="af8"/>
              <w:jc w:val="center"/>
            </w:pPr>
          </w:p>
        </w:tc>
        <w:tc>
          <w:tcPr>
            <w:tcW w:w="2306" w:type="pct"/>
            <w:vAlign w:val="center"/>
          </w:tcPr>
          <w:p w14:paraId="13E2FEA6" w14:textId="77777777" w:rsidR="00281BF2" w:rsidRPr="00F5340C" w:rsidRDefault="00E10329">
            <w:pPr>
              <w:pStyle w:val="af8"/>
            </w:pPr>
            <w:r w:rsidRPr="00F5340C">
              <w:rPr>
                <w:rFonts w:hint="eastAsia"/>
              </w:rPr>
              <w:t>墙身细部构造</w:t>
            </w:r>
          </w:p>
        </w:tc>
        <w:tc>
          <w:tcPr>
            <w:tcW w:w="342" w:type="pct"/>
            <w:vAlign w:val="center"/>
          </w:tcPr>
          <w:p w14:paraId="064FEA7E" w14:textId="77777777" w:rsidR="00281BF2" w:rsidRPr="00F5340C" w:rsidRDefault="00E10329">
            <w:pPr>
              <w:pStyle w:val="af8"/>
              <w:jc w:val="center"/>
            </w:pPr>
            <w:r w:rsidRPr="00F5340C">
              <w:t>掌握</w:t>
            </w:r>
          </w:p>
        </w:tc>
        <w:tc>
          <w:tcPr>
            <w:tcW w:w="342" w:type="pct"/>
            <w:vAlign w:val="center"/>
          </w:tcPr>
          <w:p w14:paraId="42E3A27D" w14:textId="5EB80072" w:rsidR="00281BF2" w:rsidRPr="00F5340C" w:rsidRDefault="00E01CD6">
            <w:pPr>
              <w:pStyle w:val="af8"/>
              <w:jc w:val="center"/>
            </w:pPr>
            <w:r w:rsidRPr="00F5340C">
              <w:rPr>
                <w:rFonts w:hint="eastAsia"/>
              </w:rPr>
              <w:t>3.5</w:t>
            </w:r>
          </w:p>
        </w:tc>
        <w:tc>
          <w:tcPr>
            <w:tcW w:w="475" w:type="pct"/>
            <w:vAlign w:val="center"/>
          </w:tcPr>
          <w:p w14:paraId="31DD7086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tr w:rsidR="00F5340C" w:rsidRPr="00F5340C" w14:paraId="2B96FE50" w14:textId="77777777" w:rsidTr="00E47CB2">
        <w:trPr>
          <w:jc w:val="center"/>
        </w:trPr>
        <w:tc>
          <w:tcPr>
            <w:tcW w:w="254" w:type="pct"/>
            <w:vMerge/>
            <w:vAlign w:val="center"/>
          </w:tcPr>
          <w:p w14:paraId="0B402E45" w14:textId="77777777" w:rsidR="00281BF2" w:rsidRPr="00F5340C" w:rsidRDefault="00281BF2">
            <w:pPr>
              <w:pStyle w:val="af8"/>
              <w:jc w:val="center"/>
            </w:pPr>
          </w:p>
        </w:tc>
        <w:tc>
          <w:tcPr>
            <w:tcW w:w="1281" w:type="pct"/>
            <w:vMerge/>
            <w:vAlign w:val="center"/>
          </w:tcPr>
          <w:p w14:paraId="383BBB4C" w14:textId="77777777" w:rsidR="00281BF2" w:rsidRPr="00F5340C" w:rsidRDefault="00281BF2" w:rsidP="00E47CB2">
            <w:pPr>
              <w:pStyle w:val="af8"/>
              <w:jc w:val="center"/>
            </w:pPr>
          </w:p>
        </w:tc>
        <w:tc>
          <w:tcPr>
            <w:tcW w:w="2306" w:type="pct"/>
            <w:vAlign w:val="center"/>
          </w:tcPr>
          <w:p w14:paraId="668D2F38" w14:textId="77777777" w:rsidR="00281BF2" w:rsidRPr="00F5340C" w:rsidRDefault="00E10329">
            <w:pPr>
              <w:pStyle w:val="af8"/>
            </w:pPr>
            <w:r w:rsidRPr="00F5340C">
              <w:rPr>
                <w:rFonts w:hint="eastAsia"/>
              </w:rPr>
              <w:t>基础与地下室</w:t>
            </w:r>
          </w:p>
        </w:tc>
        <w:tc>
          <w:tcPr>
            <w:tcW w:w="342" w:type="pct"/>
            <w:vAlign w:val="center"/>
          </w:tcPr>
          <w:p w14:paraId="515964AA" w14:textId="77777777" w:rsidR="00281BF2" w:rsidRPr="00F5340C" w:rsidRDefault="00E10329">
            <w:pPr>
              <w:pStyle w:val="af8"/>
              <w:jc w:val="center"/>
            </w:pPr>
            <w:r w:rsidRPr="00F5340C">
              <w:t>熟悉</w:t>
            </w:r>
          </w:p>
        </w:tc>
        <w:tc>
          <w:tcPr>
            <w:tcW w:w="342" w:type="pct"/>
            <w:vAlign w:val="center"/>
          </w:tcPr>
          <w:p w14:paraId="6D77A81E" w14:textId="53F6026F" w:rsidR="00281BF2" w:rsidRPr="00F5340C" w:rsidRDefault="00BC13C1">
            <w:pPr>
              <w:pStyle w:val="af8"/>
              <w:jc w:val="center"/>
            </w:pPr>
            <w:r w:rsidRPr="00F5340C">
              <w:rPr>
                <w:rFonts w:hint="eastAsia"/>
              </w:rPr>
              <w:t>1</w:t>
            </w:r>
          </w:p>
        </w:tc>
        <w:tc>
          <w:tcPr>
            <w:tcW w:w="475" w:type="pct"/>
            <w:vAlign w:val="center"/>
          </w:tcPr>
          <w:p w14:paraId="2279895A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tr w:rsidR="00F5340C" w:rsidRPr="00F5340C" w14:paraId="6369986E" w14:textId="77777777" w:rsidTr="00E47CB2">
        <w:trPr>
          <w:trHeight w:val="281"/>
          <w:jc w:val="center"/>
        </w:trPr>
        <w:tc>
          <w:tcPr>
            <w:tcW w:w="254" w:type="pct"/>
            <w:vMerge w:val="restart"/>
            <w:vAlign w:val="center"/>
          </w:tcPr>
          <w:p w14:paraId="5AA71AE1" w14:textId="77777777" w:rsidR="00806D74" w:rsidRPr="00F5340C" w:rsidRDefault="00806D74">
            <w:pPr>
              <w:pStyle w:val="af8"/>
              <w:jc w:val="center"/>
            </w:pPr>
            <w:bookmarkStart w:id="23" w:name="_Hlk214544362"/>
            <w:bookmarkEnd w:id="22"/>
            <w:r w:rsidRPr="00F5340C">
              <w:t>7</w:t>
            </w:r>
          </w:p>
        </w:tc>
        <w:tc>
          <w:tcPr>
            <w:tcW w:w="1281" w:type="pct"/>
            <w:vMerge w:val="restart"/>
            <w:vAlign w:val="center"/>
          </w:tcPr>
          <w:p w14:paraId="29E1AAE8" w14:textId="77777777" w:rsidR="00E47CB2" w:rsidRPr="00F5340C" w:rsidRDefault="00806D74" w:rsidP="00E47CB2">
            <w:pPr>
              <w:pStyle w:val="af8"/>
              <w:jc w:val="center"/>
              <w:rPr>
                <w:kern w:val="0"/>
                <w:lang w:bidi="ar"/>
              </w:rPr>
            </w:pPr>
            <w:r w:rsidRPr="00F5340C">
              <w:rPr>
                <w:rFonts w:hint="eastAsia"/>
                <w:kern w:val="0"/>
                <w:lang w:bidi="ar"/>
              </w:rPr>
              <w:t>楼面、屋面构造</w:t>
            </w:r>
          </w:p>
          <w:p w14:paraId="57BEFF15" w14:textId="6DDBFBFD" w:rsidR="00806D74" w:rsidRPr="00F5340C" w:rsidRDefault="00806D74" w:rsidP="00E47CB2">
            <w:pPr>
              <w:pStyle w:val="af8"/>
              <w:jc w:val="center"/>
              <w:rPr>
                <w:kern w:val="0"/>
              </w:rPr>
            </w:pPr>
            <w:r w:rsidRPr="00F5340C">
              <w:rPr>
                <w:kern w:val="0"/>
              </w:rPr>
              <w:t>(</w:t>
            </w:r>
            <w:r w:rsidR="00FB1CCB" w:rsidRPr="00F5340C">
              <w:rPr>
                <w:rFonts w:hint="eastAsia"/>
                <w:kern w:val="0"/>
              </w:rPr>
              <w:t>7</w:t>
            </w:r>
            <w:r w:rsidRPr="00F5340C">
              <w:rPr>
                <w:kern w:val="0"/>
              </w:rPr>
              <w:t>/</w:t>
            </w:r>
            <w:r w:rsidR="00803BFF" w:rsidRPr="00F5340C">
              <w:rPr>
                <w:rFonts w:hint="eastAsia"/>
                <w:kern w:val="0"/>
              </w:rPr>
              <w:t>36</w:t>
            </w:r>
            <w:r w:rsidRPr="00F5340C">
              <w:rPr>
                <w:rFonts w:hint="eastAsia"/>
                <w:kern w:val="0"/>
              </w:rPr>
              <w:t>)</w:t>
            </w:r>
          </w:p>
          <w:p w14:paraId="554C9E32" w14:textId="43000E16" w:rsidR="00806D74" w:rsidRPr="00F5340C" w:rsidRDefault="00806D74" w:rsidP="00E47CB2">
            <w:pPr>
              <w:pStyle w:val="af8"/>
              <w:jc w:val="center"/>
            </w:pPr>
          </w:p>
        </w:tc>
        <w:tc>
          <w:tcPr>
            <w:tcW w:w="2306" w:type="pct"/>
            <w:vAlign w:val="center"/>
          </w:tcPr>
          <w:p w14:paraId="775DCEA2" w14:textId="3760BDF2" w:rsidR="00806D74" w:rsidRPr="00F5340C" w:rsidRDefault="00806D74" w:rsidP="00726387">
            <w:pPr>
              <w:pStyle w:val="af8"/>
            </w:pPr>
            <w:r w:rsidRPr="00F5340C">
              <w:rPr>
                <w:rFonts w:ascii="Times New Roman" w:hAnsi="Times New Roman" w:hint="eastAsia"/>
                <w:bCs w:val="0"/>
                <w:szCs w:val="21"/>
              </w:rPr>
              <w:t>钢筋混凝土楼板</w:t>
            </w:r>
          </w:p>
        </w:tc>
        <w:tc>
          <w:tcPr>
            <w:tcW w:w="342" w:type="pct"/>
            <w:vAlign w:val="center"/>
          </w:tcPr>
          <w:p w14:paraId="64CD2153" w14:textId="790EF040" w:rsidR="00806D74" w:rsidRPr="00F5340C" w:rsidRDefault="00806D74" w:rsidP="009B7C49">
            <w:pPr>
              <w:pStyle w:val="af8"/>
              <w:jc w:val="center"/>
            </w:pPr>
            <w:r w:rsidRPr="00F5340C">
              <w:rPr>
                <w:rFonts w:hint="eastAsia"/>
              </w:rPr>
              <w:t>掌握</w:t>
            </w:r>
          </w:p>
        </w:tc>
        <w:tc>
          <w:tcPr>
            <w:tcW w:w="342" w:type="pct"/>
            <w:vAlign w:val="center"/>
          </w:tcPr>
          <w:p w14:paraId="2C844C63" w14:textId="796B23B8" w:rsidR="00806D74" w:rsidRPr="00F5340C" w:rsidRDefault="00806D74" w:rsidP="003E7CCB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  <w:tc>
          <w:tcPr>
            <w:tcW w:w="475" w:type="pct"/>
            <w:vAlign w:val="center"/>
          </w:tcPr>
          <w:p w14:paraId="6A7346A2" w14:textId="11A07C43" w:rsidR="00806D74" w:rsidRPr="00F5340C" w:rsidRDefault="00806D74" w:rsidP="00E429C2">
            <w:pPr>
              <w:pStyle w:val="af8"/>
              <w:jc w:val="center"/>
            </w:pPr>
            <w:r w:rsidRPr="00F5340C">
              <w:rPr>
                <w:rFonts w:hint="eastAsia"/>
              </w:rPr>
              <w:t>1</w:t>
            </w:r>
          </w:p>
        </w:tc>
      </w:tr>
      <w:tr w:rsidR="00F5340C" w:rsidRPr="00F5340C" w14:paraId="1BBAF503" w14:textId="77777777" w:rsidTr="00E47CB2">
        <w:trPr>
          <w:jc w:val="center"/>
        </w:trPr>
        <w:tc>
          <w:tcPr>
            <w:tcW w:w="254" w:type="pct"/>
            <w:vMerge/>
            <w:vAlign w:val="center"/>
          </w:tcPr>
          <w:p w14:paraId="530D7017" w14:textId="77777777" w:rsidR="00281BF2" w:rsidRPr="00F5340C" w:rsidRDefault="00281BF2">
            <w:pPr>
              <w:pStyle w:val="af8"/>
              <w:jc w:val="center"/>
            </w:pPr>
          </w:p>
        </w:tc>
        <w:tc>
          <w:tcPr>
            <w:tcW w:w="1281" w:type="pct"/>
            <w:vMerge/>
            <w:vAlign w:val="center"/>
          </w:tcPr>
          <w:p w14:paraId="459213A6" w14:textId="77777777" w:rsidR="00281BF2" w:rsidRPr="00F5340C" w:rsidRDefault="00281BF2" w:rsidP="00E47CB2">
            <w:pPr>
              <w:pStyle w:val="af8"/>
              <w:jc w:val="center"/>
            </w:pPr>
          </w:p>
        </w:tc>
        <w:tc>
          <w:tcPr>
            <w:tcW w:w="2306" w:type="pct"/>
            <w:vAlign w:val="center"/>
          </w:tcPr>
          <w:p w14:paraId="1008935C" w14:textId="7BA6B53A" w:rsidR="00281BF2" w:rsidRPr="00F5340C" w:rsidRDefault="00E10329">
            <w:pPr>
              <w:pStyle w:val="af8"/>
            </w:pPr>
            <w:r w:rsidRPr="00F5340C">
              <w:rPr>
                <w:rFonts w:hint="eastAsia"/>
              </w:rPr>
              <w:t>阳台与雨棚</w:t>
            </w:r>
            <w:r w:rsidR="002A780E" w:rsidRPr="00F5340C">
              <w:rPr>
                <w:rFonts w:hint="eastAsia"/>
              </w:rPr>
              <w:t>构造</w:t>
            </w:r>
          </w:p>
        </w:tc>
        <w:tc>
          <w:tcPr>
            <w:tcW w:w="342" w:type="pct"/>
            <w:vAlign w:val="center"/>
          </w:tcPr>
          <w:p w14:paraId="3409F1E9" w14:textId="144F1161" w:rsidR="00281BF2" w:rsidRPr="00F5340C" w:rsidRDefault="002E4D62">
            <w:pPr>
              <w:pStyle w:val="af8"/>
              <w:jc w:val="center"/>
            </w:pPr>
            <w:r w:rsidRPr="00F5340C">
              <w:rPr>
                <w:rFonts w:hint="eastAsia"/>
              </w:rPr>
              <w:t>熟悉</w:t>
            </w:r>
          </w:p>
        </w:tc>
        <w:tc>
          <w:tcPr>
            <w:tcW w:w="342" w:type="pct"/>
            <w:vAlign w:val="center"/>
          </w:tcPr>
          <w:p w14:paraId="7C92480A" w14:textId="4A7EDA3D" w:rsidR="00281BF2" w:rsidRPr="00F5340C" w:rsidRDefault="00245802">
            <w:pPr>
              <w:pStyle w:val="af8"/>
              <w:jc w:val="center"/>
            </w:pPr>
            <w:r w:rsidRPr="00F5340C">
              <w:rPr>
                <w:rFonts w:hint="eastAsia"/>
              </w:rPr>
              <w:t>1</w:t>
            </w:r>
          </w:p>
        </w:tc>
        <w:tc>
          <w:tcPr>
            <w:tcW w:w="475" w:type="pct"/>
            <w:vAlign w:val="center"/>
          </w:tcPr>
          <w:p w14:paraId="12E2A404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tr w:rsidR="00F5340C" w:rsidRPr="00F5340C" w14:paraId="78166EE9" w14:textId="77777777" w:rsidTr="00E47CB2">
        <w:trPr>
          <w:jc w:val="center"/>
        </w:trPr>
        <w:tc>
          <w:tcPr>
            <w:tcW w:w="254" w:type="pct"/>
            <w:vMerge/>
            <w:vAlign w:val="center"/>
          </w:tcPr>
          <w:p w14:paraId="6160B632" w14:textId="77777777" w:rsidR="00281BF2" w:rsidRPr="00F5340C" w:rsidRDefault="00281BF2">
            <w:pPr>
              <w:pStyle w:val="af8"/>
              <w:jc w:val="center"/>
            </w:pPr>
          </w:p>
        </w:tc>
        <w:tc>
          <w:tcPr>
            <w:tcW w:w="1281" w:type="pct"/>
            <w:vMerge/>
            <w:vAlign w:val="center"/>
          </w:tcPr>
          <w:p w14:paraId="563A8B6E" w14:textId="77777777" w:rsidR="00281BF2" w:rsidRPr="00F5340C" w:rsidRDefault="00281BF2" w:rsidP="00E47CB2">
            <w:pPr>
              <w:pStyle w:val="af8"/>
              <w:jc w:val="center"/>
            </w:pPr>
          </w:p>
        </w:tc>
        <w:tc>
          <w:tcPr>
            <w:tcW w:w="2306" w:type="pct"/>
            <w:vAlign w:val="center"/>
          </w:tcPr>
          <w:p w14:paraId="1F03F10D" w14:textId="086291A4" w:rsidR="00281BF2" w:rsidRPr="00F5340C" w:rsidRDefault="00E10329">
            <w:pPr>
              <w:pStyle w:val="af8"/>
            </w:pPr>
            <w:r w:rsidRPr="00F5340C">
              <w:rPr>
                <w:rFonts w:ascii="Times New Roman" w:hAnsi="Times New Roman"/>
                <w:bCs w:val="0"/>
                <w:szCs w:val="21"/>
              </w:rPr>
              <w:t>屋面排水设计</w:t>
            </w:r>
          </w:p>
        </w:tc>
        <w:tc>
          <w:tcPr>
            <w:tcW w:w="342" w:type="pct"/>
            <w:vAlign w:val="center"/>
          </w:tcPr>
          <w:p w14:paraId="75433D63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掌握</w:t>
            </w:r>
          </w:p>
        </w:tc>
        <w:tc>
          <w:tcPr>
            <w:tcW w:w="342" w:type="pct"/>
            <w:vAlign w:val="center"/>
          </w:tcPr>
          <w:p w14:paraId="2F96EB9D" w14:textId="7A7AC016" w:rsidR="00281BF2" w:rsidRPr="00F5340C" w:rsidRDefault="00552C98">
            <w:pPr>
              <w:pStyle w:val="af8"/>
              <w:jc w:val="center"/>
            </w:pPr>
            <w:r w:rsidRPr="00F5340C">
              <w:rPr>
                <w:rFonts w:hint="eastAsia"/>
              </w:rPr>
              <w:t>3</w:t>
            </w:r>
          </w:p>
        </w:tc>
        <w:tc>
          <w:tcPr>
            <w:tcW w:w="475" w:type="pct"/>
            <w:vAlign w:val="center"/>
          </w:tcPr>
          <w:p w14:paraId="4BD9A832" w14:textId="4F13F88F" w:rsidR="00281BF2" w:rsidRPr="00F5340C" w:rsidRDefault="006B4670">
            <w:pPr>
              <w:pStyle w:val="af8"/>
              <w:jc w:val="center"/>
            </w:pPr>
            <w:r w:rsidRPr="00F5340C">
              <w:rPr>
                <w:rFonts w:hint="eastAsia"/>
              </w:rPr>
              <w:t>1</w:t>
            </w:r>
          </w:p>
        </w:tc>
      </w:tr>
      <w:tr w:rsidR="00F5340C" w:rsidRPr="00F5340C" w14:paraId="24ED0787" w14:textId="77777777" w:rsidTr="00E47CB2">
        <w:trPr>
          <w:jc w:val="center"/>
        </w:trPr>
        <w:tc>
          <w:tcPr>
            <w:tcW w:w="254" w:type="pct"/>
            <w:vMerge/>
            <w:vAlign w:val="center"/>
          </w:tcPr>
          <w:p w14:paraId="0FA9DE4D" w14:textId="77777777" w:rsidR="002E4D62" w:rsidRPr="00F5340C" w:rsidRDefault="002E4D62" w:rsidP="002E4D62">
            <w:pPr>
              <w:pStyle w:val="af8"/>
              <w:jc w:val="center"/>
            </w:pPr>
          </w:p>
        </w:tc>
        <w:tc>
          <w:tcPr>
            <w:tcW w:w="1281" w:type="pct"/>
            <w:vMerge/>
            <w:vAlign w:val="center"/>
          </w:tcPr>
          <w:p w14:paraId="02C1FAFB" w14:textId="77777777" w:rsidR="002E4D62" w:rsidRPr="00F5340C" w:rsidRDefault="002E4D62" w:rsidP="00E47CB2">
            <w:pPr>
              <w:pStyle w:val="af8"/>
              <w:jc w:val="center"/>
            </w:pPr>
          </w:p>
        </w:tc>
        <w:tc>
          <w:tcPr>
            <w:tcW w:w="2306" w:type="pct"/>
            <w:vAlign w:val="center"/>
          </w:tcPr>
          <w:p w14:paraId="66C61BD7" w14:textId="1D78EBF0" w:rsidR="002E4D62" w:rsidRPr="00F5340C" w:rsidRDefault="002E4D62" w:rsidP="002E4D62">
            <w:pPr>
              <w:pStyle w:val="af8"/>
            </w:pPr>
            <w:r w:rsidRPr="00F5340C">
              <w:rPr>
                <w:rFonts w:hint="eastAsia"/>
              </w:rPr>
              <w:t>卷材屋面及其它屋面构造</w:t>
            </w:r>
          </w:p>
        </w:tc>
        <w:tc>
          <w:tcPr>
            <w:tcW w:w="342" w:type="pct"/>
            <w:vAlign w:val="center"/>
          </w:tcPr>
          <w:p w14:paraId="5926EAD6" w14:textId="30041446" w:rsidR="002E4D62" w:rsidRPr="00F5340C" w:rsidRDefault="002E4D62" w:rsidP="002E4D62">
            <w:pPr>
              <w:pStyle w:val="af8"/>
              <w:jc w:val="center"/>
            </w:pPr>
            <w:r w:rsidRPr="00F5340C">
              <w:rPr>
                <w:rFonts w:hint="eastAsia"/>
              </w:rPr>
              <w:t>熟悉</w:t>
            </w:r>
          </w:p>
        </w:tc>
        <w:tc>
          <w:tcPr>
            <w:tcW w:w="342" w:type="pct"/>
            <w:vAlign w:val="center"/>
          </w:tcPr>
          <w:p w14:paraId="450BFB85" w14:textId="1FC8412E" w:rsidR="002E4D62" w:rsidRPr="00F5340C" w:rsidRDefault="00BC13C1" w:rsidP="002E4D62">
            <w:pPr>
              <w:pStyle w:val="af8"/>
              <w:jc w:val="center"/>
            </w:pPr>
            <w:r w:rsidRPr="00F5340C">
              <w:rPr>
                <w:rFonts w:hint="eastAsia"/>
              </w:rPr>
              <w:t>1</w:t>
            </w:r>
          </w:p>
        </w:tc>
        <w:tc>
          <w:tcPr>
            <w:tcW w:w="475" w:type="pct"/>
            <w:vAlign w:val="center"/>
          </w:tcPr>
          <w:p w14:paraId="77BCE6BE" w14:textId="0A03884C" w:rsidR="002E4D62" w:rsidRPr="00F5340C" w:rsidRDefault="002E4D62" w:rsidP="002E4D62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bookmarkEnd w:id="23"/>
      <w:tr w:rsidR="00F5340C" w:rsidRPr="00F5340C" w14:paraId="5AE28404" w14:textId="77777777" w:rsidTr="00E47CB2">
        <w:trPr>
          <w:jc w:val="center"/>
        </w:trPr>
        <w:tc>
          <w:tcPr>
            <w:tcW w:w="254" w:type="pct"/>
            <w:vMerge w:val="restart"/>
            <w:vAlign w:val="center"/>
          </w:tcPr>
          <w:p w14:paraId="34468D4D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8</w:t>
            </w:r>
          </w:p>
        </w:tc>
        <w:tc>
          <w:tcPr>
            <w:tcW w:w="1281" w:type="pct"/>
            <w:vMerge w:val="restart"/>
            <w:vAlign w:val="center"/>
          </w:tcPr>
          <w:p w14:paraId="5EFB3D03" w14:textId="77777777" w:rsidR="00E47CB2" w:rsidRPr="00F5340C" w:rsidRDefault="00E10329" w:rsidP="00E47CB2">
            <w:pPr>
              <w:pStyle w:val="af8"/>
            </w:pPr>
            <w:r w:rsidRPr="00F5340C">
              <w:rPr>
                <w:rFonts w:hint="eastAsia"/>
              </w:rPr>
              <w:t>楼梯和电梯、门窗、变形缝</w:t>
            </w:r>
          </w:p>
          <w:p w14:paraId="64B95A6F" w14:textId="5316059E" w:rsidR="00281BF2" w:rsidRPr="00F5340C" w:rsidRDefault="00E10329" w:rsidP="00E47CB2">
            <w:pPr>
              <w:pStyle w:val="af8"/>
              <w:jc w:val="center"/>
            </w:pPr>
            <w:r w:rsidRPr="00F5340C">
              <w:rPr>
                <w:kern w:val="0"/>
              </w:rPr>
              <w:t>(</w:t>
            </w:r>
            <w:r w:rsidR="00E01CD6" w:rsidRPr="00F5340C">
              <w:rPr>
                <w:rFonts w:hint="eastAsia"/>
                <w:kern w:val="0"/>
              </w:rPr>
              <w:t>6</w:t>
            </w:r>
            <w:r w:rsidRPr="00F5340C">
              <w:rPr>
                <w:kern w:val="0"/>
              </w:rPr>
              <w:t>/</w:t>
            </w:r>
            <w:r w:rsidR="00803BFF" w:rsidRPr="00F5340C">
              <w:rPr>
                <w:rFonts w:hint="eastAsia"/>
                <w:kern w:val="0"/>
              </w:rPr>
              <w:t>36</w:t>
            </w:r>
            <w:r w:rsidRPr="00F5340C">
              <w:rPr>
                <w:kern w:val="0"/>
              </w:rPr>
              <w:t>)</w:t>
            </w:r>
          </w:p>
        </w:tc>
        <w:tc>
          <w:tcPr>
            <w:tcW w:w="2306" w:type="pct"/>
            <w:vAlign w:val="center"/>
          </w:tcPr>
          <w:p w14:paraId="35CF38BB" w14:textId="51175D49" w:rsidR="00281BF2" w:rsidRPr="00F5340C" w:rsidRDefault="002106A9">
            <w:pPr>
              <w:pStyle w:val="af8"/>
            </w:pPr>
            <w:r w:rsidRPr="00F5340C">
              <w:rPr>
                <w:rFonts w:ascii="Times New Roman" w:hAnsi="Times New Roman" w:hint="eastAsia"/>
                <w:bCs w:val="0"/>
                <w:szCs w:val="21"/>
              </w:rPr>
              <w:t>楼梯设计</w:t>
            </w:r>
          </w:p>
        </w:tc>
        <w:tc>
          <w:tcPr>
            <w:tcW w:w="342" w:type="pct"/>
            <w:vAlign w:val="center"/>
          </w:tcPr>
          <w:p w14:paraId="69C020B1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掌握</w:t>
            </w:r>
          </w:p>
        </w:tc>
        <w:tc>
          <w:tcPr>
            <w:tcW w:w="342" w:type="pct"/>
            <w:vAlign w:val="center"/>
          </w:tcPr>
          <w:p w14:paraId="0AB32070" w14:textId="7C0FDFCA" w:rsidR="00281BF2" w:rsidRPr="00F5340C" w:rsidRDefault="002106A9">
            <w:pPr>
              <w:pStyle w:val="af8"/>
              <w:jc w:val="center"/>
            </w:pPr>
            <w:r w:rsidRPr="00F5340C">
              <w:rPr>
                <w:rFonts w:hint="eastAsia"/>
              </w:rPr>
              <w:t>4</w:t>
            </w:r>
          </w:p>
        </w:tc>
        <w:tc>
          <w:tcPr>
            <w:tcW w:w="475" w:type="pct"/>
            <w:vAlign w:val="center"/>
          </w:tcPr>
          <w:p w14:paraId="14F01F03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1</w:t>
            </w:r>
          </w:p>
        </w:tc>
      </w:tr>
      <w:tr w:rsidR="00F5340C" w:rsidRPr="00F5340C" w14:paraId="1749506E" w14:textId="77777777" w:rsidTr="00E47CB2">
        <w:trPr>
          <w:jc w:val="center"/>
        </w:trPr>
        <w:tc>
          <w:tcPr>
            <w:tcW w:w="254" w:type="pct"/>
            <w:vMerge/>
            <w:vAlign w:val="center"/>
          </w:tcPr>
          <w:p w14:paraId="3EEF63B2" w14:textId="77777777" w:rsidR="00281BF2" w:rsidRPr="00F5340C" w:rsidRDefault="00281BF2">
            <w:pPr>
              <w:pStyle w:val="af8"/>
              <w:jc w:val="center"/>
            </w:pPr>
          </w:p>
        </w:tc>
        <w:tc>
          <w:tcPr>
            <w:tcW w:w="1281" w:type="pct"/>
            <w:vMerge/>
            <w:vAlign w:val="center"/>
          </w:tcPr>
          <w:p w14:paraId="00D08021" w14:textId="77777777" w:rsidR="00281BF2" w:rsidRPr="00F5340C" w:rsidRDefault="00281BF2" w:rsidP="00E47CB2">
            <w:pPr>
              <w:pStyle w:val="af8"/>
              <w:jc w:val="center"/>
            </w:pPr>
          </w:p>
        </w:tc>
        <w:tc>
          <w:tcPr>
            <w:tcW w:w="2306" w:type="pct"/>
            <w:vAlign w:val="center"/>
          </w:tcPr>
          <w:p w14:paraId="59D02B02" w14:textId="366395C9" w:rsidR="00281BF2" w:rsidRPr="00F5340C" w:rsidRDefault="00E10329">
            <w:pPr>
              <w:pStyle w:val="af8"/>
            </w:pPr>
            <w:r w:rsidRPr="00F5340C">
              <w:rPr>
                <w:rFonts w:ascii="Times New Roman" w:hAnsi="Times New Roman" w:hint="eastAsia"/>
                <w:bCs w:val="0"/>
                <w:szCs w:val="21"/>
              </w:rPr>
              <w:t>预制装配式</w:t>
            </w:r>
            <w:r w:rsidR="002106A9" w:rsidRPr="00F5340C">
              <w:rPr>
                <w:rFonts w:ascii="Times New Roman" w:hAnsi="Times New Roman" w:hint="eastAsia"/>
                <w:bCs w:val="0"/>
                <w:szCs w:val="21"/>
              </w:rPr>
              <w:t>、现浇整体式</w:t>
            </w:r>
            <w:r w:rsidRPr="00F5340C">
              <w:rPr>
                <w:rFonts w:ascii="Times New Roman" w:hAnsi="Times New Roman" w:hint="eastAsia"/>
                <w:bCs w:val="0"/>
                <w:szCs w:val="21"/>
              </w:rPr>
              <w:t>钢筋混凝土楼梯构造</w:t>
            </w:r>
            <w:r w:rsidR="00544478" w:rsidRPr="00F5340C">
              <w:rPr>
                <w:rFonts w:ascii="Times New Roman" w:hAnsi="Times New Roman" w:hint="eastAsia"/>
                <w:bCs w:val="0"/>
                <w:szCs w:val="21"/>
              </w:rPr>
              <w:t>，室外台阶构造</w:t>
            </w:r>
          </w:p>
        </w:tc>
        <w:tc>
          <w:tcPr>
            <w:tcW w:w="342" w:type="pct"/>
            <w:vAlign w:val="center"/>
          </w:tcPr>
          <w:p w14:paraId="220ECE56" w14:textId="0F026BF0" w:rsidR="00281BF2" w:rsidRPr="00F5340C" w:rsidRDefault="002106A9">
            <w:pPr>
              <w:pStyle w:val="af8"/>
              <w:jc w:val="center"/>
            </w:pPr>
            <w:r w:rsidRPr="00F5340C">
              <w:rPr>
                <w:rFonts w:hint="eastAsia"/>
              </w:rPr>
              <w:t>熟悉</w:t>
            </w:r>
          </w:p>
        </w:tc>
        <w:tc>
          <w:tcPr>
            <w:tcW w:w="342" w:type="pct"/>
            <w:vAlign w:val="center"/>
          </w:tcPr>
          <w:p w14:paraId="2D0E79AF" w14:textId="607947EB" w:rsidR="00281BF2" w:rsidRPr="00F5340C" w:rsidRDefault="00BC13C1">
            <w:pPr>
              <w:pStyle w:val="af8"/>
              <w:jc w:val="center"/>
            </w:pPr>
            <w:r w:rsidRPr="00F5340C">
              <w:rPr>
                <w:rFonts w:hint="eastAsia"/>
              </w:rPr>
              <w:t>0.5</w:t>
            </w:r>
          </w:p>
        </w:tc>
        <w:tc>
          <w:tcPr>
            <w:tcW w:w="475" w:type="pct"/>
            <w:vAlign w:val="center"/>
          </w:tcPr>
          <w:p w14:paraId="1F5EEA25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tr w:rsidR="00F5340C" w:rsidRPr="00F5340C" w14:paraId="3E02E861" w14:textId="77777777" w:rsidTr="00E47CB2">
        <w:trPr>
          <w:trHeight w:val="174"/>
          <w:jc w:val="center"/>
        </w:trPr>
        <w:tc>
          <w:tcPr>
            <w:tcW w:w="254" w:type="pct"/>
            <w:vMerge/>
            <w:vAlign w:val="center"/>
          </w:tcPr>
          <w:p w14:paraId="0352B0ED" w14:textId="77777777" w:rsidR="00281BF2" w:rsidRPr="00F5340C" w:rsidRDefault="00281BF2">
            <w:pPr>
              <w:pStyle w:val="af8"/>
              <w:jc w:val="center"/>
            </w:pPr>
          </w:p>
        </w:tc>
        <w:tc>
          <w:tcPr>
            <w:tcW w:w="1281" w:type="pct"/>
            <w:vMerge/>
            <w:vAlign w:val="center"/>
          </w:tcPr>
          <w:p w14:paraId="165A35F6" w14:textId="77777777" w:rsidR="00281BF2" w:rsidRPr="00F5340C" w:rsidRDefault="00281BF2" w:rsidP="00E47CB2">
            <w:pPr>
              <w:pStyle w:val="af8"/>
              <w:jc w:val="center"/>
            </w:pPr>
          </w:p>
        </w:tc>
        <w:tc>
          <w:tcPr>
            <w:tcW w:w="2306" w:type="pct"/>
            <w:vAlign w:val="center"/>
          </w:tcPr>
          <w:p w14:paraId="1DD4EB40" w14:textId="5CFF9308" w:rsidR="00281BF2" w:rsidRPr="00F5340C" w:rsidRDefault="00E10329">
            <w:pPr>
              <w:pStyle w:val="af8"/>
            </w:pPr>
            <w:r w:rsidRPr="00F5340C">
              <w:rPr>
                <w:rFonts w:hint="eastAsia"/>
              </w:rPr>
              <w:t>门</w:t>
            </w:r>
            <w:r w:rsidR="008511C9" w:rsidRPr="00F5340C">
              <w:rPr>
                <w:rFonts w:hint="eastAsia"/>
              </w:rPr>
              <w:t>、</w:t>
            </w:r>
            <w:r w:rsidRPr="00F5340C">
              <w:rPr>
                <w:rFonts w:hint="eastAsia"/>
              </w:rPr>
              <w:t>窗</w:t>
            </w:r>
            <w:r w:rsidR="00552C98" w:rsidRPr="00F5340C">
              <w:rPr>
                <w:rFonts w:hint="eastAsia"/>
              </w:rPr>
              <w:t>的形式与尺度</w:t>
            </w:r>
            <w:r w:rsidR="008511C9" w:rsidRPr="00F5340C">
              <w:rPr>
                <w:rFonts w:hint="eastAsia"/>
              </w:rPr>
              <w:t>，门构造</w:t>
            </w:r>
          </w:p>
        </w:tc>
        <w:tc>
          <w:tcPr>
            <w:tcW w:w="342" w:type="pct"/>
            <w:vAlign w:val="center"/>
          </w:tcPr>
          <w:p w14:paraId="0C51A84E" w14:textId="28171ED9" w:rsidR="00281BF2" w:rsidRPr="00F5340C" w:rsidRDefault="008511C9">
            <w:pPr>
              <w:pStyle w:val="af8"/>
              <w:jc w:val="center"/>
            </w:pPr>
            <w:r w:rsidRPr="00F5340C">
              <w:rPr>
                <w:rFonts w:hint="eastAsia"/>
              </w:rPr>
              <w:t>熟悉</w:t>
            </w:r>
          </w:p>
        </w:tc>
        <w:tc>
          <w:tcPr>
            <w:tcW w:w="342" w:type="pct"/>
            <w:vAlign w:val="center"/>
          </w:tcPr>
          <w:p w14:paraId="33B278B3" w14:textId="27C8E3C8" w:rsidR="00281BF2" w:rsidRPr="00F5340C" w:rsidRDefault="00BC13C1">
            <w:pPr>
              <w:pStyle w:val="af8"/>
              <w:jc w:val="center"/>
            </w:pPr>
            <w:r w:rsidRPr="00F5340C">
              <w:rPr>
                <w:rFonts w:hint="eastAsia"/>
              </w:rPr>
              <w:t>0.5</w:t>
            </w:r>
          </w:p>
        </w:tc>
        <w:tc>
          <w:tcPr>
            <w:tcW w:w="475" w:type="pct"/>
            <w:vAlign w:val="center"/>
          </w:tcPr>
          <w:p w14:paraId="60CD45FD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tr w:rsidR="00F5340C" w:rsidRPr="00F5340C" w14:paraId="36BCE54E" w14:textId="77777777" w:rsidTr="00E47CB2">
        <w:trPr>
          <w:jc w:val="center"/>
        </w:trPr>
        <w:tc>
          <w:tcPr>
            <w:tcW w:w="254" w:type="pct"/>
            <w:vMerge/>
            <w:vAlign w:val="center"/>
          </w:tcPr>
          <w:p w14:paraId="1099B98B" w14:textId="77777777" w:rsidR="00281BF2" w:rsidRPr="00F5340C" w:rsidRDefault="00281BF2">
            <w:pPr>
              <w:pStyle w:val="af8"/>
              <w:jc w:val="center"/>
            </w:pPr>
          </w:p>
        </w:tc>
        <w:tc>
          <w:tcPr>
            <w:tcW w:w="1281" w:type="pct"/>
            <w:vMerge/>
            <w:vAlign w:val="center"/>
          </w:tcPr>
          <w:p w14:paraId="746FB6FA" w14:textId="77777777" w:rsidR="00281BF2" w:rsidRPr="00F5340C" w:rsidRDefault="00281BF2" w:rsidP="00E47CB2">
            <w:pPr>
              <w:pStyle w:val="af8"/>
              <w:jc w:val="center"/>
            </w:pPr>
          </w:p>
        </w:tc>
        <w:tc>
          <w:tcPr>
            <w:tcW w:w="2306" w:type="pct"/>
            <w:vAlign w:val="center"/>
          </w:tcPr>
          <w:p w14:paraId="7CCB7879" w14:textId="621A2557" w:rsidR="00281BF2" w:rsidRPr="00F5340C" w:rsidRDefault="00E10329">
            <w:pPr>
              <w:pStyle w:val="af8"/>
            </w:pPr>
            <w:r w:rsidRPr="00F5340C">
              <w:rPr>
                <w:rFonts w:hint="eastAsia"/>
              </w:rPr>
              <w:t>变形缝</w:t>
            </w:r>
            <w:r w:rsidR="00552C98" w:rsidRPr="00F5340C">
              <w:rPr>
                <w:rFonts w:hint="eastAsia"/>
              </w:rPr>
              <w:t>设置条件及要求</w:t>
            </w:r>
          </w:p>
        </w:tc>
        <w:tc>
          <w:tcPr>
            <w:tcW w:w="342" w:type="pct"/>
            <w:vAlign w:val="center"/>
          </w:tcPr>
          <w:p w14:paraId="24D9AA47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掌握</w:t>
            </w:r>
          </w:p>
        </w:tc>
        <w:tc>
          <w:tcPr>
            <w:tcW w:w="342" w:type="pct"/>
            <w:vAlign w:val="center"/>
          </w:tcPr>
          <w:p w14:paraId="4D66240F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1</w:t>
            </w:r>
          </w:p>
        </w:tc>
        <w:tc>
          <w:tcPr>
            <w:tcW w:w="475" w:type="pct"/>
            <w:vAlign w:val="center"/>
          </w:tcPr>
          <w:p w14:paraId="62822B1D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tr w:rsidR="00F5340C" w:rsidRPr="00F5340C" w14:paraId="69A68839" w14:textId="77777777" w:rsidTr="00E47CB2">
        <w:trPr>
          <w:jc w:val="center"/>
        </w:trPr>
        <w:tc>
          <w:tcPr>
            <w:tcW w:w="254" w:type="pct"/>
            <w:vMerge w:val="restart"/>
            <w:vAlign w:val="center"/>
          </w:tcPr>
          <w:p w14:paraId="07B5BF26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9</w:t>
            </w:r>
          </w:p>
        </w:tc>
        <w:tc>
          <w:tcPr>
            <w:tcW w:w="1281" w:type="pct"/>
            <w:vMerge w:val="restart"/>
            <w:vAlign w:val="center"/>
          </w:tcPr>
          <w:p w14:paraId="7ACF9AAC" w14:textId="77777777" w:rsidR="00E47CB2" w:rsidRPr="00F5340C" w:rsidRDefault="00E10329" w:rsidP="00E47CB2">
            <w:pPr>
              <w:pStyle w:val="af8"/>
              <w:jc w:val="center"/>
            </w:pPr>
            <w:r w:rsidRPr="00F5340C">
              <w:rPr>
                <w:rFonts w:hint="eastAsia"/>
              </w:rPr>
              <w:t>建筑饰面、防水</w:t>
            </w:r>
          </w:p>
          <w:p w14:paraId="6ADBA869" w14:textId="28B8FA56" w:rsidR="00281BF2" w:rsidRPr="00F5340C" w:rsidRDefault="00E10329" w:rsidP="00E47CB2">
            <w:pPr>
              <w:pStyle w:val="af8"/>
              <w:jc w:val="center"/>
            </w:pPr>
            <w:r w:rsidRPr="00F5340C">
              <w:rPr>
                <w:kern w:val="0"/>
              </w:rPr>
              <w:t>(</w:t>
            </w:r>
            <w:r w:rsidR="006B4670" w:rsidRPr="00F5340C">
              <w:rPr>
                <w:rFonts w:hint="eastAsia"/>
                <w:kern w:val="0"/>
              </w:rPr>
              <w:t>1</w:t>
            </w:r>
            <w:r w:rsidRPr="00F5340C">
              <w:rPr>
                <w:kern w:val="0"/>
              </w:rPr>
              <w:t>/</w:t>
            </w:r>
            <w:r w:rsidR="00803BFF" w:rsidRPr="00F5340C">
              <w:rPr>
                <w:rFonts w:hint="eastAsia"/>
                <w:kern w:val="0"/>
              </w:rPr>
              <w:t>36</w:t>
            </w:r>
            <w:r w:rsidRPr="00F5340C">
              <w:rPr>
                <w:kern w:val="0"/>
              </w:rPr>
              <w:t>)</w:t>
            </w:r>
          </w:p>
        </w:tc>
        <w:tc>
          <w:tcPr>
            <w:tcW w:w="2306" w:type="pct"/>
            <w:vAlign w:val="center"/>
          </w:tcPr>
          <w:p w14:paraId="07D8A63B" w14:textId="7BA70772" w:rsidR="00281BF2" w:rsidRPr="00F5340C" w:rsidRDefault="00E10329">
            <w:pPr>
              <w:pStyle w:val="af8"/>
            </w:pPr>
            <w:r w:rsidRPr="00F5340C">
              <w:rPr>
                <w:rFonts w:hint="eastAsia"/>
              </w:rPr>
              <w:t>墙体饰面、楼地面饰面、顶棚饰面</w:t>
            </w:r>
          </w:p>
        </w:tc>
        <w:tc>
          <w:tcPr>
            <w:tcW w:w="342" w:type="pct"/>
            <w:vAlign w:val="center"/>
          </w:tcPr>
          <w:p w14:paraId="1D6DD012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了解</w:t>
            </w:r>
          </w:p>
        </w:tc>
        <w:tc>
          <w:tcPr>
            <w:tcW w:w="342" w:type="pct"/>
            <w:vAlign w:val="center"/>
          </w:tcPr>
          <w:p w14:paraId="18D40394" w14:textId="60D7283A" w:rsidR="00281BF2" w:rsidRPr="00F5340C" w:rsidRDefault="00BC13C1">
            <w:pPr>
              <w:pStyle w:val="af8"/>
              <w:jc w:val="center"/>
            </w:pPr>
            <w:r w:rsidRPr="00F5340C">
              <w:rPr>
                <w:rFonts w:hint="eastAsia"/>
              </w:rPr>
              <w:t>0.5</w:t>
            </w:r>
          </w:p>
        </w:tc>
        <w:tc>
          <w:tcPr>
            <w:tcW w:w="475" w:type="pct"/>
            <w:vAlign w:val="center"/>
          </w:tcPr>
          <w:p w14:paraId="189A11B8" w14:textId="68E06636" w:rsidR="00281BF2" w:rsidRPr="00F5340C" w:rsidRDefault="006B4670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tr w:rsidR="00F5340C" w:rsidRPr="00F5340C" w14:paraId="6CD620C5" w14:textId="77777777" w:rsidTr="00E47CB2">
        <w:trPr>
          <w:jc w:val="center"/>
        </w:trPr>
        <w:tc>
          <w:tcPr>
            <w:tcW w:w="254" w:type="pct"/>
            <w:vMerge/>
            <w:vAlign w:val="center"/>
          </w:tcPr>
          <w:p w14:paraId="34C4DE61" w14:textId="77777777" w:rsidR="00281BF2" w:rsidRPr="00F5340C" w:rsidRDefault="00281BF2">
            <w:pPr>
              <w:pStyle w:val="af8"/>
              <w:jc w:val="center"/>
            </w:pPr>
          </w:p>
        </w:tc>
        <w:tc>
          <w:tcPr>
            <w:tcW w:w="1281" w:type="pct"/>
            <w:vMerge/>
            <w:vAlign w:val="center"/>
          </w:tcPr>
          <w:p w14:paraId="7F9409C0" w14:textId="77777777" w:rsidR="00281BF2" w:rsidRPr="00F5340C" w:rsidRDefault="00281BF2" w:rsidP="00E47CB2">
            <w:pPr>
              <w:pStyle w:val="af8"/>
              <w:jc w:val="center"/>
            </w:pPr>
          </w:p>
        </w:tc>
        <w:tc>
          <w:tcPr>
            <w:tcW w:w="2306" w:type="pct"/>
            <w:vAlign w:val="center"/>
          </w:tcPr>
          <w:p w14:paraId="6D46F4C5" w14:textId="0D95020D" w:rsidR="00281BF2" w:rsidRPr="00F5340C" w:rsidRDefault="00E10329">
            <w:pPr>
              <w:pStyle w:val="af8"/>
            </w:pPr>
            <w:bookmarkStart w:id="24" w:name="_Hlk206101211"/>
            <w:r w:rsidRPr="00F5340C">
              <w:rPr>
                <w:rFonts w:hint="eastAsia"/>
              </w:rPr>
              <w:t>地下室的防潮和防水</w:t>
            </w:r>
            <w:bookmarkEnd w:id="24"/>
            <w:r w:rsidR="00552B0E" w:rsidRPr="00F5340C">
              <w:rPr>
                <w:rFonts w:hint="eastAsia"/>
              </w:rPr>
              <w:t>、楼地面、屋面防水</w:t>
            </w:r>
          </w:p>
        </w:tc>
        <w:tc>
          <w:tcPr>
            <w:tcW w:w="342" w:type="pct"/>
            <w:vAlign w:val="center"/>
          </w:tcPr>
          <w:p w14:paraId="56292AAB" w14:textId="09FB9088" w:rsidR="00281BF2" w:rsidRPr="00F5340C" w:rsidRDefault="00552B0E">
            <w:pPr>
              <w:pStyle w:val="af8"/>
              <w:jc w:val="center"/>
            </w:pPr>
            <w:r w:rsidRPr="00F5340C">
              <w:rPr>
                <w:rFonts w:hint="eastAsia"/>
              </w:rPr>
              <w:t>熟悉</w:t>
            </w:r>
          </w:p>
        </w:tc>
        <w:tc>
          <w:tcPr>
            <w:tcW w:w="342" w:type="pct"/>
            <w:vAlign w:val="center"/>
          </w:tcPr>
          <w:p w14:paraId="0456BAC4" w14:textId="392F183B" w:rsidR="00281BF2" w:rsidRPr="00F5340C" w:rsidRDefault="00BC13C1">
            <w:pPr>
              <w:pStyle w:val="af8"/>
              <w:jc w:val="center"/>
            </w:pPr>
            <w:r w:rsidRPr="00F5340C">
              <w:rPr>
                <w:rFonts w:hint="eastAsia"/>
              </w:rPr>
              <w:t>0.5</w:t>
            </w:r>
          </w:p>
        </w:tc>
        <w:tc>
          <w:tcPr>
            <w:tcW w:w="475" w:type="pct"/>
            <w:vAlign w:val="center"/>
          </w:tcPr>
          <w:p w14:paraId="0E47A01D" w14:textId="2B7C777D" w:rsidR="00281BF2" w:rsidRPr="00F5340C" w:rsidRDefault="006B4670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tr w:rsidR="00F5340C" w:rsidRPr="00F5340C" w14:paraId="2E63820B" w14:textId="77777777" w:rsidTr="00E47CB2">
        <w:trPr>
          <w:jc w:val="center"/>
        </w:trPr>
        <w:tc>
          <w:tcPr>
            <w:tcW w:w="254" w:type="pct"/>
            <w:vMerge w:val="restart"/>
            <w:vAlign w:val="center"/>
          </w:tcPr>
          <w:p w14:paraId="41E1979E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lastRenderedPageBreak/>
              <w:t>10</w:t>
            </w:r>
          </w:p>
        </w:tc>
        <w:tc>
          <w:tcPr>
            <w:tcW w:w="1281" w:type="pct"/>
            <w:vMerge w:val="restart"/>
            <w:vAlign w:val="center"/>
          </w:tcPr>
          <w:p w14:paraId="51056D1A" w14:textId="77777777" w:rsidR="00E47CB2" w:rsidRPr="00F5340C" w:rsidRDefault="00E10329" w:rsidP="00E47CB2">
            <w:pPr>
              <w:pStyle w:val="af8"/>
              <w:jc w:val="center"/>
            </w:pPr>
            <w:r w:rsidRPr="00F5340C">
              <w:rPr>
                <w:rFonts w:hint="eastAsia"/>
              </w:rPr>
              <w:t>建筑保温、隔热与隔声</w:t>
            </w:r>
          </w:p>
          <w:p w14:paraId="544A20F5" w14:textId="71120ECD" w:rsidR="00281BF2" w:rsidRPr="00F5340C" w:rsidRDefault="00E10329" w:rsidP="00E47CB2">
            <w:pPr>
              <w:pStyle w:val="af8"/>
              <w:jc w:val="center"/>
            </w:pPr>
            <w:r w:rsidRPr="00F5340C">
              <w:rPr>
                <w:kern w:val="0"/>
              </w:rPr>
              <w:t>(</w:t>
            </w:r>
            <w:r w:rsidR="006B4670" w:rsidRPr="00F5340C">
              <w:rPr>
                <w:rFonts w:hint="eastAsia"/>
                <w:kern w:val="0"/>
              </w:rPr>
              <w:t>0.5</w:t>
            </w:r>
            <w:r w:rsidRPr="00F5340C">
              <w:rPr>
                <w:kern w:val="0"/>
              </w:rPr>
              <w:t>/</w:t>
            </w:r>
            <w:r w:rsidR="00803BFF" w:rsidRPr="00F5340C">
              <w:rPr>
                <w:rFonts w:hint="eastAsia"/>
                <w:kern w:val="0"/>
              </w:rPr>
              <w:t>36</w:t>
            </w:r>
            <w:r w:rsidRPr="00F5340C">
              <w:rPr>
                <w:kern w:val="0"/>
              </w:rPr>
              <w:t>)</w:t>
            </w:r>
          </w:p>
        </w:tc>
        <w:tc>
          <w:tcPr>
            <w:tcW w:w="2306" w:type="pct"/>
            <w:vAlign w:val="center"/>
          </w:tcPr>
          <w:p w14:paraId="3ADF4932" w14:textId="77777777" w:rsidR="00281BF2" w:rsidRPr="00F5340C" w:rsidRDefault="00E10329">
            <w:pPr>
              <w:pStyle w:val="af8"/>
            </w:pPr>
            <w:bookmarkStart w:id="25" w:name="_Hlk206100055"/>
            <w:r w:rsidRPr="00F5340C">
              <w:rPr>
                <w:rFonts w:hint="eastAsia"/>
              </w:rPr>
              <w:t>墙体、楼地面、屋面的保温与隔热</w:t>
            </w:r>
            <w:bookmarkEnd w:id="25"/>
          </w:p>
        </w:tc>
        <w:tc>
          <w:tcPr>
            <w:tcW w:w="342" w:type="pct"/>
            <w:vAlign w:val="center"/>
          </w:tcPr>
          <w:p w14:paraId="2307D61D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了解</w:t>
            </w:r>
          </w:p>
        </w:tc>
        <w:tc>
          <w:tcPr>
            <w:tcW w:w="342" w:type="pct"/>
            <w:vAlign w:val="center"/>
          </w:tcPr>
          <w:p w14:paraId="7EADCCEE" w14:textId="5EC15D22" w:rsidR="00281BF2" w:rsidRPr="00F5340C" w:rsidRDefault="00BC13C1">
            <w:pPr>
              <w:pStyle w:val="af8"/>
              <w:jc w:val="center"/>
            </w:pPr>
            <w:r w:rsidRPr="00F5340C">
              <w:rPr>
                <w:rFonts w:hint="eastAsia"/>
              </w:rPr>
              <w:t>0.25</w:t>
            </w:r>
          </w:p>
        </w:tc>
        <w:tc>
          <w:tcPr>
            <w:tcW w:w="475" w:type="pct"/>
            <w:vAlign w:val="center"/>
          </w:tcPr>
          <w:p w14:paraId="6C9BC1B7" w14:textId="730369CE" w:rsidR="00281BF2" w:rsidRPr="00F5340C" w:rsidRDefault="006B4670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tr w:rsidR="00F5340C" w:rsidRPr="00F5340C" w14:paraId="5439A3F6" w14:textId="77777777" w:rsidTr="00E47CB2">
        <w:trPr>
          <w:jc w:val="center"/>
        </w:trPr>
        <w:tc>
          <w:tcPr>
            <w:tcW w:w="254" w:type="pct"/>
            <w:vMerge/>
            <w:vAlign w:val="center"/>
          </w:tcPr>
          <w:p w14:paraId="3A809D83" w14:textId="77777777" w:rsidR="00281BF2" w:rsidRPr="00F5340C" w:rsidRDefault="00281BF2">
            <w:pPr>
              <w:pStyle w:val="af8"/>
              <w:jc w:val="center"/>
            </w:pPr>
            <w:bookmarkStart w:id="26" w:name="_Hlk206100516"/>
          </w:p>
        </w:tc>
        <w:tc>
          <w:tcPr>
            <w:tcW w:w="1281" w:type="pct"/>
            <w:vMerge/>
            <w:vAlign w:val="center"/>
          </w:tcPr>
          <w:p w14:paraId="7327894C" w14:textId="77777777" w:rsidR="00281BF2" w:rsidRPr="00F5340C" w:rsidRDefault="00281BF2" w:rsidP="00E47CB2">
            <w:pPr>
              <w:pStyle w:val="af8"/>
              <w:jc w:val="center"/>
            </w:pPr>
          </w:p>
        </w:tc>
        <w:tc>
          <w:tcPr>
            <w:tcW w:w="2306" w:type="pct"/>
            <w:vAlign w:val="center"/>
          </w:tcPr>
          <w:p w14:paraId="4ECB193A" w14:textId="77777777" w:rsidR="00281BF2" w:rsidRPr="00F5340C" w:rsidRDefault="00E10329">
            <w:pPr>
              <w:pStyle w:val="af8"/>
            </w:pPr>
            <w:r w:rsidRPr="00F5340C">
              <w:rPr>
                <w:rFonts w:hint="eastAsia"/>
              </w:rPr>
              <w:t>墙体、楼板、顶棚、门窗隔声构造</w:t>
            </w:r>
          </w:p>
        </w:tc>
        <w:tc>
          <w:tcPr>
            <w:tcW w:w="342" w:type="pct"/>
            <w:vAlign w:val="center"/>
          </w:tcPr>
          <w:p w14:paraId="6093A035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了解</w:t>
            </w:r>
          </w:p>
        </w:tc>
        <w:tc>
          <w:tcPr>
            <w:tcW w:w="342" w:type="pct"/>
            <w:vAlign w:val="center"/>
          </w:tcPr>
          <w:p w14:paraId="1A75FECD" w14:textId="3B1EC90E" w:rsidR="00281BF2" w:rsidRPr="00F5340C" w:rsidRDefault="00BC13C1">
            <w:pPr>
              <w:pStyle w:val="af8"/>
              <w:jc w:val="center"/>
            </w:pPr>
            <w:r w:rsidRPr="00F5340C">
              <w:rPr>
                <w:rFonts w:hint="eastAsia"/>
              </w:rPr>
              <w:t>0.25</w:t>
            </w:r>
          </w:p>
        </w:tc>
        <w:tc>
          <w:tcPr>
            <w:tcW w:w="475" w:type="pct"/>
            <w:vAlign w:val="center"/>
          </w:tcPr>
          <w:p w14:paraId="3BBCC761" w14:textId="23F4E048" w:rsidR="00281BF2" w:rsidRPr="00F5340C" w:rsidRDefault="006B4670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bookmarkEnd w:id="26"/>
      <w:tr w:rsidR="00F5340C" w:rsidRPr="00F5340C" w14:paraId="2928F04C" w14:textId="77777777" w:rsidTr="00E47CB2">
        <w:trPr>
          <w:trHeight w:val="760"/>
          <w:jc w:val="center"/>
        </w:trPr>
        <w:tc>
          <w:tcPr>
            <w:tcW w:w="254" w:type="pct"/>
            <w:vAlign w:val="center"/>
          </w:tcPr>
          <w:p w14:paraId="4253F866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11</w:t>
            </w:r>
          </w:p>
        </w:tc>
        <w:tc>
          <w:tcPr>
            <w:tcW w:w="1281" w:type="pct"/>
            <w:vAlign w:val="center"/>
          </w:tcPr>
          <w:p w14:paraId="388AF69E" w14:textId="1AA4474B" w:rsidR="00281BF2" w:rsidRPr="00F5340C" w:rsidRDefault="00E10329" w:rsidP="003214A4">
            <w:pPr>
              <w:pStyle w:val="af8"/>
            </w:pPr>
            <w:r w:rsidRPr="00F5340C">
              <w:rPr>
                <w:rFonts w:hint="eastAsia"/>
              </w:rPr>
              <w:t>模块化建筑体型与标准化部品构件</w:t>
            </w:r>
            <w:bookmarkStart w:id="27" w:name="OLE_LINK7"/>
            <w:r w:rsidRPr="00F5340C">
              <w:rPr>
                <w:kern w:val="0"/>
              </w:rPr>
              <w:t>(</w:t>
            </w:r>
            <w:r w:rsidR="006B4670" w:rsidRPr="00F5340C">
              <w:rPr>
                <w:rFonts w:hint="eastAsia"/>
                <w:kern w:val="0"/>
              </w:rPr>
              <w:t>0.25</w:t>
            </w:r>
            <w:r w:rsidRPr="00F5340C">
              <w:rPr>
                <w:kern w:val="0"/>
              </w:rPr>
              <w:t>/</w:t>
            </w:r>
            <w:r w:rsidR="00803BFF" w:rsidRPr="00F5340C">
              <w:rPr>
                <w:rFonts w:hint="eastAsia"/>
                <w:kern w:val="0"/>
              </w:rPr>
              <w:t>36</w:t>
            </w:r>
            <w:r w:rsidRPr="00F5340C">
              <w:rPr>
                <w:kern w:val="0"/>
              </w:rPr>
              <w:t>)</w:t>
            </w:r>
            <w:bookmarkEnd w:id="27"/>
          </w:p>
        </w:tc>
        <w:tc>
          <w:tcPr>
            <w:tcW w:w="2306" w:type="pct"/>
            <w:vAlign w:val="center"/>
          </w:tcPr>
          <w:p w14:paraId="4623E636" w14:textId="101F885C" w:rsidR="00281BF2" w:rsidRPr="00F5340C" w:rsidRDefault="00E10329" w:rsidP="009277BC">
            <w:pPr>
              <w:pStyle w:val="af8"/>
            </w:pPr>
            <w:r w:rsidRPr="00F5340C">
              <w:rPr>
                <w:rFonts w:hint="eastAsia"/>
              </w:rPr>
              <w:t>工业化建筑的相关概念、我国装配式建筑的主要部品构件</w:t>
            </w:r>
          </w:p>
        </w:tc>
        <w:tc>
          <w:tcPr>
            <w:tcW w:w="342" w:type="pct"/>
            <w:vAlign w:val="center"/>
          </w:tcPr>
          <w:p w14:paraId="6A438526" w14:textId="77777777" w:rsidR="00281BF2" w:rsidRPr="00F5340C" w:rsidRDefault="00E10329">
            <w:pPr>
              <w:pStyle w:val="af8"/>
              <w:jc w:val="center"/>
            </w:pPr>
            <w:r w:rsidRPr="00F5340C">
              <w:rPr>
                <w:rFonts w:hint="eastAsia"/>
              </w:rPr>
              <w:t>了解</w:t>
            </w:r>
          </w:p>
        </w:tc>
        <w:tc>
          <w:tcPr>
            <w:tcW w:w="342" w:type="pct"/>
            <w:vAlign w:val="center"/>
          </w:tcPr>
          <w:p w14:paraId="3B57F359" w14:textId="2713E08D" w:rsidR="00281BF2" w:rsidRPr="00F5340C" w:rsidRDefault="00BC13C1">
            <w:pPr>
              <w:pStyle w:val="af8"/>
              <w:jc w:val="center"/>
            </w:pPr>
            <w:r w:rsidRPr="00F5340C">
              <w:rPr>
                <w:rFonts w:hint="eastAsia"/>
              </w:rPr>
              <w:t>0.25</w:t>
            </w:r>
          </w:p>
        </w:tc>
        <w:tc>
          <w:tcPr>
            <w:tcW w:w="475" w:type="pct"/>
            <w:vAlign w:val="center"/>
          </w:tcPr>
          <w:p w14:paraId="381F706E" w14:textId="16D35F83" w:rsidR="00281BF2" w:rsidRPr="00F5340C" w:rsidRDefault="006B4670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  <w:tr w:rsidR="00F5340C" w:rsidRPr="00F5340C" w14:paraId="5D3B9225" w14:textId="77777777" w:rsidTr="00E47CB2">
        <w:trPr>
          <w:trHeight w:val="760"/>
          <w:jc w:val="center"/>
        </w:trPr>
        <w:tc>
          <w:tcPr>
            <w:tcW w:w="254" w:type="pct"/>
            <w:vAlign w:val="center"/>
          </w:tcPr>
          <w:p w14:paraId="5456E80B" w14:textId="4AD2121E" w:rsidR="0091485A" w:rsidRPr="00F5340C" w:rsidRDefault="0091485A">
            <w:pPr>
              <w:pStyle w:val="af8"/>
              <w:jc w:val="center"/>
            </w:pPr>
            <w:bookmarkStart w:id="28" w:name="_Hlk216009777"/>
            <w:r w:rsidRPr="00F5340C">
              <w:rPr>
                <w:rFonts w:hint="eastAsia"/>
              </w:rPr>
              <w:t>12</w:t>
            </w:r>
          </w:p>
        </w:tc>
        <w:tc>
          <w:tcPr>
            <w:tcW w:w="1281" w:type="pct"/>
            <w:vAlign w:val="center"/>
          </w:tcPr>
          <w:p w14:paraId="2510D16E" w14:textId="7FDA903D" w:rsidR="0091485A" w:rsidRPr="00F5340C" w:rsidRDefault="00043D78" w:rsidP="003214A4">
            <w:pPr>
              <w:pStyle w:val="af8"/>
            </w:pPr>
            <w:bookmarkStart w:id="29" w:name="OLE_LINK14"/>
            <w:r w:rsidRPr="00F5340C">
              <w:rPr>
                <w:rFonts w:hint="eastAsia"/>
              </w:rPr>
              <w:t>BIM</w:t>
            </w:r>
            <w:r w:rsidRPr="00F5340C">
              <w:rPr>
                <w:rFonts w:hint="eastAsia"/>
              </w:rPr>
              <w:t>技术在建筑设计中的应用</w:t>
            </w:r>
            <w:bookmarkEnd w:id="29"/>
            <w:r w:rsidR="001428BC" w:rsidRPr="00F5340C">
              <w:rPr>
                <w:kern w:val="0"/>
              </w:rPr>
              <w:t>(</w:t>
            </w:r>
            <w:r w:rsidR="006B4670" w:rsidRPr="00F5340C">
              <w:rPr>
                <w:rFonts w:hint="eastAsia"/>
                <w:kern w:val="0"/>
              </w:rPr>
              <w:t>0.25</w:t>
            </w:r>
            <w:r w:rsidR="001428BC" w:rsidRPr="00F5340C">
              <w:rPr>
                <w:kern w:val="0"/>
              </w:rPr>
              <w:t>/</w:t>
            </w:r>
            <w:r w:rsidR="00803BFF" w:rsidRPr="00F5340C">
              <w:rPr>
                <w:rFonts w:hint="eastAsia"/>
                <w:kern w:val="0"/>
              </w:rPr>
              <w:t>36</w:t>
            </w:r>
            <w:r w:rsidR="001428BC" w:rsidRPr="00F5340C">
              <w:rPr>
                <w:kern w:val="0"/>
              </w:rPr>
              <w:t>)</w:t>
            </w:r>
          </w:p>
        </w:tc>
        <w:tc>
          <w:tcPr>
            <w:tcW w:w="2306" w:type="pct"/>
            <w:vAlign w:val="center"/>
          </w:tcPr>
          <w:p w14:paraId="113F1DDD" w14:textId="2059CEB9" w:rsidR="0091485A" w:rsidRPr="00F5340C" w:rsidRDefault="004B2AA6">
            <w:pPr>
              <w:pStyle w:val="af8"/>
            </w:pPr>
            <w:bookmarkStart w:id="30" w:name="OLE_LINK27"/>
            <w:r w:rsidRPr="00F5340C">
              <w:t>BIM</w:t>
            </w:r>
            <w:r w:rsidRPr="00F5340C">
              <w:t>概念与特点</w:t>
            </w:r>
            <w:r w:rsidR="00C536CC" w:rsidRPr="00F5340C">
              <w:rPr>
                <w:rFonts w:hint="eastAsia"/>
              </w:rPr>
              <w:t>、</w:t>
            </w:r>
            <w:r w:rsidRPr="00F5340C">
              <w:rPr>
                <w:rFonts w:hint="eastAsia"/>
              </w:rPr>
              <w:t>BIM</w:t>
            </w:r>
            <w:r w:rsidRPr="00F5340C">
              <w:rPr>
                <w:rFonts w:hint="eastAsia"/>
              </w:rPr>
              <w:t>在建筑设计各阶段的核心应用</w:t>
            </w:r>
            <w:bookmarkEnd w:id="30"/>
          </w:p>
        </w:tc>
        <w:tc>
          <w:tcPr>
            <w:tcW w:w="342" w:type="pct"/>
            <w:vAlign w:val="center"/>
          </w:tcPr>
          <w:p w14:paraId="3D6963E7" w14:textId="228CEA42" w:rsidR="0091485A" w:rsidRPr="00F5340C" w:rsidRDefault="00043D78">
            <w:pPr>
              <w:pStyle w:val="af8"/>
              <w:jc w:val="center"/>
            </w:pPr>
            <w:r w:rsidRPr="00F5340C">
              <w:rPr>
                <w:rFonts w:hint="eastAsia"/>
              </w:rPr>
              <w:t>了解</w:t>
            </w:r>
          </w:p>
        </w:tc>
        <w:tc>
          <w:tcPr>
            <w:tcW w:w="342" w:type="pct"/>
            <w:vAlign w:val="center"/>
          </w:tcPr>
          <w:p w14:paraId="0F2A6CBD" w14:textId="409A391F" w:rsidR="0091485A" w:rsidRPr="00F5340C" w:rsidRDefault="00BC13C1">
            <w:pPr>
              <w:pStyle w:val="af8"/>
              <w:jc w:val="center"/>
            </w:pPr>
            <w:r w:rsidRPr="00F5340C">
              <w:rPr>
                <w:rFonts w:hint="eastAsia"/>
              </w:rPr>
              <w:t>0.25</w:t>
            </w:r>
          </w:p>
        </w:tc>
        <w:tc>
          <w:tcPr>
            <w:tcW w:w="475" w:type="pct"/>
            <w:vAlign w:val="center"/>
          </w:tcPr>
          <w:p w14:paraId="699A3DA3" w14:textId="20C08518" w:rsidR="0091485A" w:rsidRPr="00F5340C" w:rsidRDefault="006B4670">
            <w:pPr>
              <w:pStyle w:val="af8"/>
              <w:jc w:val="center"/>
            </w:pPr>
            <w:r w:rsidRPr="00F5340C">
              <w:rPr>
                <w:rFonts w:hint="eastAsia"/>
              </w:rPr>
              <w:t>2</w:t>
            </w:r>
          </w:p>
        </w:tc>
      </w:tr>
    </w:tbl>
    <w:bookmarkEnd w:id="12"/>
    <w:bookmarkEnd w:id="28"/>
    <w:p w14:paraId="22976043" w14:textId="0BF44BFE" w:rsidR="00281BF2" w:rsidRPr="00F472A8" w:rsidRDefault="006A1496" w:rsidP="00A23ED5">
      <w:pPr>
        <w:pStyle w:val="a0"/>
        <w:numPr>
          <w:ilvl w:val="1"/>
          <w:numId w:val="0"/>
        </w:numPr>
        <w:spacing w:before="312" w:after="156"/>
        <w:ind w:leftChars="200" w:left="42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三、</w:t>
      </w:r>
      <w:r w:rsidRPr="00F472A8">
        <w:rPr>
          <w:rFonts w:ascii="Times New Roman" w:hAnsi="Times New Roman"/>
          <w:b w:val="0"/>
          <w:bCs w:val="0"/>
        </w:rPr>
        <w:t>讲授提示及方法</w:t>
      </w:r>
    </w:p>
    <w:p w14:paraId="62A68144" w14:textId="4E2407A0" w:rsidR="00B57280" w:rsidRPr="007C3294" w:rsidRDefault="00B57280" w:rsidP="00B57280">
      <w:pPr>
        <w:pStyle w:val="a1"/>
        <w:numPr>
          <w:ilvl w:val="0"/>
          <w:numId w:val="0"/>
        </w:numPr>
        <w:spacing w:before="156" w:after="156"/>
        <w:ind w:firstLineChars="200" w:firstLine="482"/>
      </w:pPr>
      <w:bookmarkStart w:id="31" w:name="_Hlk206010729"/>
      <w:r>
        <w:rPr>
          <w:rFonts w:hint="eastAsia"/>
          <w:kern w:val="0"/>
          <w:lang w:bidi="ar"/>
        </w:rPr>
        <w:t>（一）</w:t>
      </w:r>
      <w:r w:rsidRPr="007C3294">
        <w:rPr>
          <w:rFonts w:hint="eastAsia"/>
          <w:kern w:val="0"/>
          <w:lang w:bidi="ar"/>
        </w:rPr>
        <w:t>建筑设计概述</w:t>
      </w:r>
      <w:r w:rsidRPr="007C3294">
        <w:rPr>
          <w:kern w:val="0"/>
          <w:lang w:bidi="ar"/>
        </w:rPr>
        <w:t xml:space="preserve"> </w:t>
      </w:r>
    </w:p>
    <w:p w14:paraId="28B9E60C" w14:textId="77777777" w:rsidR="00B57280" w:rsidRPr="007C3294" w:rsidRDefault="00B57280">
      <w:pPr>
        <w:pStyle w:val="12"/>
        <w:ind w:firstLine="482"/>
      </w:pPr>
      <w:r w:rsidRPr="007C3294">
        <w:rPr>
          <w:rFonts w:hint="eastAsia"/>
          <w:b/>
          <w:bCs/>
        </w:rPr>
        <w:t>重点：</w:t>
      </w:r>
      <w:r w:rsidRPr="007C3294">
        <w:rPr>
          <w:rFonts w:hint="eastAsia"/>
          <w:bCs/>
          <w:szCs w:val="21"/>
        </w:rPr>
        <w:t>建筑、</w:t>
      </w:r>
      <w:r w:rsidRPr="007C3294">
        <w:rPr>
          <w:rFonts w:hint="eastAsia"/>
          <w:bCs/>
          <w:iCs w:val="0"/>
          <w:szCs w:val="21"/>
          <w:lang w:val="zh-CN" w:bidi="zh-CN"/>
        </w:rPr>
        <w:t>建筑物、构筑物的定义，</w:t>
      </w:r>
      <w:r w:rsidRPr="007C3294">
        <w:rPr>
          <w:rFonts w:ascii="宋体" w:hAnsi="宋体" w:hint="eastAsia"/>
          <w:szCs w:val="21"/>
        </w:rPr>
        <w:t>建筑物的分类</w:t>
      </w:r>
      <w:r w:rsidRPr="007C3294">
        <w:rPr>
          <w:rFonts w:ascii="宋体" w:hAnsi="宋体" w:hint="eastAsia"/>
          <w:bCs/>
          <w:szCs w:val="21"/>
        </w:rPr>
        <w:t>、建筑模数。</w:t>
      </w:r>
    </w:p>
    <w:p w14:paraId="7EBB13C0" w14:textId="77777777" w:rsidR="00B57280" w:rsidRPr="007C3294" w:rsidRDefault="00B57280">
      <w:pPr>
        <w:pStyle w:val="12"/>
        <w:ind w:firstLine="482"/>
      </w:pPr>
      <w:r w:rsidRPr="007C3294">
        <w:rPr>
          <w:rFonts w:hint="eastAsia"/>
          <w:b/>
          <w:bCs/>
        </w:rPr>
        <w:t>难点：</w:t>
      </w:r>
      <w:r w:rsidRPr="007C3294">
        <w:rPr>
          <w:rFonts w:ascii="宋体" w:hAnsi="宋体" w:hint="eastAsia"/>
          <w:szCs w:val="21"/>
        </w:rPr>
        <w:t>建筑模数协调标准</w:t>
      </w:r>
      <w:r w:rsidRPr="007C3294">
        <w:rPr>
          <w:rFonts w:hint="eastAsia"/>
        </w:rPr>
        <w:t>。</w:t>
      </w:r>
    </w:p>
    <w:p w14:paraId="69F1B232" w14:textId="77777777" w:rsidR="00B57280" w:rsidRPr="007C3294" w:rsidRDefault="00B57280">
      <w:pPr>
        <w:pStyle w:val="12"/>
        <w:ind w:firstLine="482"/>
      </w:pPr>
      <w:r w:rsidRPr="007C3294">
        <w:rPr>
          <w:rFonts w:hint="eastAsia"/>
          <w:b/>
          <w:bCs/>
        </w:rPr>
        <w:t>讲授提示与方法：</w:t>
      </w:r>
      <w:r w:rsidRPr="007C3294">
        <w:rPr>
          <w:rFonts w:hint="eastAsia"/>
        </w:rPr>
        <w:t>通过图片、影像资料等方式</w:t>
      </w:r>
      <w:r w:rsidRPr="007C3294">
        <w:rPr>
          <w:rFonts w:ascii="宋体" w:hAnsi="宋体" w:hint="eastAsia"/>
          <w:bCs/>
          <w:szCs w:val="21"/>
        </w:rPr>
        <w:t>回顾建筑产生、发展的历史，</w:t>
      </w:r>
      <w:r w:rsidRPr="007C3294">
        <w:rPr>
          <w:rFonts w:hint="eastAsia"/>
          <w:bCs/>
          <w:szCs w:val="21"/>
        </w:rPr>
        <w:t>用优秀文化熏陶学生，使学生坚定民族自信心，</w:t>
      </w:r>
      <w:r w:rsidRPr="007C3294">
        <w:rPr>
          <w:rFonts w:ascii="宋体" w:hAnsi="宋体" w:hint="eastAsia"/>
          <w:bCs/>
          <w:szCs w:val="21"/>
        </w:rPr>
        <w:t>激发学生学习房屋建筑学的热情，激发学生学习的主观能动性，并理解建筑模数协调标准的重要性及必要性。</w:t>
      </w:r>
    </w:p>
    <w:p w14:paraId="784E1555" w14:textId="2CAD7EC2" w:rsidR="00B57280" w:rsidRPr="00B57280" w:rsidRDefault="00B57280" w:rsidP="00B57280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kern w:val="0"/>
          <w:lang w:bidi="ar"/>
        </w:rPr>
      </w:pPr>
      <w:r>
        <w:rPr>
          <w:rFonts w:hint="eastAsia"/>
          <w:kern w:val="0"/>
          <w:lang w:bidi="ar"/>
        </w:rPr>
        <w:t>（二）</w:t>
      </w:r>
      <w:bookmarkStart w:id="32" w:name="OLE_LINK9"/>
      <w:r w:rsidRPr="007C3294">
        <w:rPr>
          <w:rFonts w:hint="eastAsia"/>
          <w:kern w:val="0"/>
          <w:lang w:bidi="ar"/>
        </w:rPr>
        <w:t>建筑物理环境基础</w:t>
      </w:r>
      <w:r w:rsidRPr="007C3294">
        <w:rPr>
          <w:kern w:val="0"/>
          <w:lang w:bidi="ar"/>
        </w:rPr>
        <w:t xml:space="preserve"> </w:t>
      </w:r>
      <w:bookmarkEnd w:id="32"/>
    </w:p>
    <w:p w14:paraId="669550AB" w14:textId="30042D76" w:rsidR="00B57280" w:rsidRPr="007C3294" w:rsidRDefault="00B57280">
      <w:pPr>
        <w:pStyle w:val="12"/>
        <w:ind w:firstLine="482"/>
        <w:rPr>
          <w:lang w:bidi="ar"/>
        </w:rPr>
      </w:pPr>
      <w:r w:rsidRPr="007C3294">
        <w:rPr>
          <w:rFonts w:hint="eastAsia"/>
          <w:b/>
          <w:bCs/>
          <w:lang w:bidi="ar"/>
        </w:rPr>
        <w:t>重点：</w:t>
      </w:r>
      <w:r w:rsidRPr="007C3294">
        <w:rPr>
          <w:rFonts w:hint="eastAsia"/>
          <w:lang w:bidi="ar"/>
        </w:rPr>
        <w:t>建筑热环境；建筑光环境；声环境。</w:t>
      </w:r>
    </w:p>
    <w:p w14:paraId="09449474" w14:textId="77777777" w:rsidR="00B57280" w:rsidRPr="007C3294" w:rsidRDefault="00B57280">
      <w:pPr>
        <w:pStyle w:val="12"/>
        <w:ind w:firstLine="482"/>
        <w:rPr>
          <w:lang w:bidi="ar"/>
        </w:rPr>
      </w:pPr>
      <w:r w:rsidRPr="007C3294">
        <w:rPr>
          <w:rFonts w:hint="eastAsia"/>
          <w:b/>
          <w:bCs/>
          <w:lang w:bidi="ar"/>
        </w:rPr>
        <w:t>难点：</w:t>
      </w:r>
      <w:r w:rsidRPr="007C3294">
        <w:rPr>
          <w:rFonts w:hint="eastAsia"/>
          <w:lang w:bidi="ar"/>
        </w:rPr>
        <w:t>建筑热环境。</w:t>
      </w:r>
    </w:p>
    <w:p w14:paraId="1BFFBB26" w14:textId="3E4F12D7" w:rsidR="0006269C" w:rsidRPr="0006269C" w:rsidRDefault="00B57280" w:rsidP="0006269C">
      <w:pPr>
        <w:pStyle w:val="12"/>
        <w:ind w:firstLine="482"/>
        <w:rPr>
          <w:lang w:bidi="ar"/>
        </w:rPr>
      </w:pPr>
      <w:r w:rsidRPr="007C3294">
        <w:rPr>
          <w:rFonts w:hint="eastAsia"/>
          <w:b/>
          <w:bCs/>
          <w:lang w:bidi="ar"/>
        </w:rPr>
        <w:t>讲授提示与方法：</w:t>
      </w:r>
      <w:r w:rsidR="0006269C" w:rsidRPr="0006269C">
        <w:rPr>
          <w:lang w:bidi="ar"/>
        </w:rPr>
        <w:t>结合国家</w:t>
      </w:r>
      <w:r w:rsidR="0006269C">
        <w:rPr>
          <w:rFonts w:hint="eastAsia"/>
          <w:lang w:bidi="ar"/>
        </w:rPr>
        <w:t>“</w:t>
      </w:r>
      <w:r w:rsidR="0006269C" w:rsidRPr="0006269C">
        <w:rPr>
          <w:lang w:bidi="ar"/>
        </w:rPr>
        <w:t>双碳</w:t>
      </w:r>
      <w:r w:rsidR="0006269C">
        <w:rPr>
          <w:rFonts w:hint="eastAsia"/>
          <w:lang w:bidi="ar"/>
        </w:rPr>
        <w:t>”</w:t>
      </w:r>
      <w:r w:rsidR="0006269C" w:rsidRPr="0006269C">
        <w:rPr>
          <w:lang w:bidi="ar"/>
        </w:rPr>
        <w:t>战略、绿色建筑发展规划等政策导向，融入行业新技术、新成果，</w:t>
      </w:r>
      <w:r w:rsidR="0006269C" w:rsidRPr="007C3294">
        <w:rPr>
          <w:rFonts w:hint="eastAsia"/>
          <w:lang w:bidi="ar"/>
        </w:rPr>
        <w:t>讲授建筑热环境、建筑光环境、声环境和室内空气品质的控制方法</w:t>
      </w:r>
      <w:r w:rsidR="0006269C">
        <w:rPr>
          <w:rFonts w:hint="eastAsia"/>
          <w:lang w:bidi="ar"/>
        </w:rPr>
        <w:t>；</w:t>
      </w:r>
      <w:r w:rsidR="0006269C" w:rsidRPr="007C3294">
        <w:rPr>
          <w:rFonts w:hint="eastAsia"/>
          <w:lang w:bidi="ar"/>
        </w:rPr>
        <w:t>介绍绿色建筑的基本概念、特征及绿色建筑设计策略</w:t>
      </w:r>
      <w:r w:rsidR="000A5D07">
        <w:rPr>
          <w:rFonts w:hint="eastAsia"/>
          <w:bCs/>
          <w:lang w:bidi="zh-CN"/>
        </w:rPr>
        <w:t>，</w:t>
      </w:r>
      <w:r w:rsidR="0006269C" w:rsidRPr="0006269C">
        <w:rPr>
          <w:lang w:bidi="ar"/>
        </w:rPr>
        <w:t>引导学生</w:t>
      </w:r>
      <w:r w:rsidR="00B601B6">
        <w:rPr>
          <w:rFonts w:hint="eastAsia"/>
          <w:lang w:bidi="ar"/>
        </w:rPr>
        <w:t>建筑设计时</w:t>
      </w:r>
      <w:r w:rsidR="000A5D07">
        <w:rPr>
          <w:rFonts w:hint="eastAsia"/>
          <w:lang w:bidi="ar"/>
        </w:rPr>
        <w:t>能</w:t>
      </w:r>
      <w:r w:rsidR="000A5D07" w:rsidRPr="00411AD9">
        <w:rPr>
          <w:rFonts w:hint="eastAsia"/>
        </w:rPr>
        <w:t>自觉履行</w:t>
      </w:r>
      <w:r w:rsidR="000A5D07" w:rsidRPr="007C3294">
        <w:t>对公</w:t>
      </w:r>
      <w:r w:rsidR="000A5D07" w:rsidRPr="007C3294">
        <w:rPr>
          <w:rFonts w:hint="eastAsia"/>
        </w:rPr>
        <w:t>共</w:t>
      </w:r>
      <w:r w:rsidR="000A5D07" w:rsidRPr="007C3294">
        <w:t>的安全、健康和福祉以及环境保护的社会责任</w:t>
      </w:r>
      <w:r w:rsidR="000A5D07">
        <w:rPr>
          <w:rFonts w:hint="eastAsia"/>
        </w:rPr>
        <w:t>。</w:t>
      </w:r>
    </w:p>
    <w:p w14:paraId="418B65B7" w14:textId="59F95461" w:rsidR="00B57280" w:rsidRPr="00B57280" w:rsidRDefault="00B57280" w:rsidP="00B57280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kern w:val="0"/>
          <w:lang w:bidi="ar"/>
        </w:rPr>
      </w:pPr>
      <w:r>
        <w:rPr>
          <w:rFonts w:hint="eastAsia"/>
          <w:kern w:val="0"/>
          <w:lang w:bidi="ar"/>
        </w:rPr>
        <w:t>（三）</w:t>
      </w:r>
      <w:bookmarkStart w:id="33" w:name="OLE_LINK12"/>
      <w:r w:rsidRPr="007C3294">
        <w:rPr>
          <w:rFonts w:hint="eastAsia"/>
          <w:kern w:val="0"/>
          <w:lang w:bidi="ar"/>
        </w:rPr>
        <w:t>建筑平、立、剖面设计</w:t>
      </w:r>
      <w:bookmarkEnd w:id="33"/>
    </w:p>
    <w:p w14:paraId="1BC9F9CB" w14:textId="64E27FE2" w:rsidR="00B57280" w:rsidRPr="007C3294" w:rsidRDefault="00B57280">
      <w:pPr>
        <w:pStyle w:val="12"/>
        <w:ind w:firstLine="482"/>
        <w:rPr>
          <w:b/>
          <w:lang w:bidi="ar"/>
        </w:rPr>
      </w:pPr>
      <w:r w:rsidRPr="007C3294">
        <w:rPr>
          <w:rFonts w:hint="eastAsia"/>
          <w:b/>
          <w:lang w:bidi="ar"/>
        </w:rPr>
        <w:t>重点：</w:t>
      </w:r>
      <w:r w:rsidRPr="007C3294">
        <w:rPr>
          <w:rFonts w:hint="eastAsia"/>
          <w:bCs/>
          <w:lang w:bidi="ar"/>
        </w:rPr>
        <w:t>平面设计内容，</w:t>
      </w:r>
      <w:r w:rsidRPr="007C3294">
        <w:rPr>
          <w:rFonts w:hint="eastAsia"/>
          <w:lang w:bidi="ar"/>
        </w:rPr>
        <w:t>使用房间的面积、形状、尺寸、门窗等设计要点；</w:t>
      </w:r>
      <w:r w:rsidRPr="007C3294">
        <w:rPr>
          <w:rFonts w:hint="eastAsia"/>
          <w:bCs/>
          <w:lang w:bidi="ar"/>
        </w:rPr>
        <w:t>走道、楼梯、门厅的设计</w:t>
      </w:r>
      <w:r w:rsidR="00461A89">
        <w:rPr>
          <w:rFonts w:hint="eastAsia"/>
          <w:lang w:bidi="ar"/>
        </w:rPr>
        <w:t>；</w:t>
      </w:r>
      <w:r w:rsidRPr="007C3294">
        <w:rPr>
          <w:rFonts w:hint="eastAsia"/>
          <w:bCs/>
          <w:lang w:bidi="ar"/>
        </w:rPr>
        <w:t>平面的组合设计</w:t>
      </w:r>
      <w:r w:rsidRPr="007C3294">
        <w:rPr>
          <w:rFonts w:hint="eastAsia"/>
          <w:lang w:bidi="ar"/>
        </w:rPr>
        <w:t>；建筑物各部分高度、总高度的确定；</w:t>
      </w:r>
      <w:r w:rsidRPr="007C3294">
        <w:rPr>
          <w:rFonts w:hint="eastAsia"/>
          <w:bCs/>
          <w:lang w:bidi="ar"/>
        </w:rPr>
        <w:t>建筑剖面的组合；房屋外部形象的设计要求；建筑经典形式规律；立面设计时对墙面处理，建筑立面重点及细部处理。</w:t>
      </w:r>
    </w:p>
    <w:p w14:paraId="2E80B232" w14:textId="77777777" w:rsidR="00B57280" w:rsidRPr="007C3294" w:rsidRDefault="00B57280">
      <w:pPr>
        <w:pStyle w:val="12"/>
        <w:ind w:firstLine="482"/>
        <w:rPr>
          <w:b/>
          <w:lang w:bidi="ar"/>
        </w:rPr>
      </w:pPr>
      <w:r w:rsidRPr="007C3294">
        <w:rPr>
          <w:rFonts w:hint="eastAsia"/>
          <w:b/>
          <w:lang w:bidi="ar"/>
        </w:rPr>
        <w:t>难点：</w:t>
      </w:r>
      <w:r w:rsidRPr="007C3294">
        <w:rPr>
          <w:rFonts w:hint="eastAsia"/>
          <w:lang w:bidi="ar"/>
        </w:rPr>
        <w:t>使用房间的面积、形状、尺寸及门窗设计要点；</w:t>
      </w:r>
      <w:r w:rsidRPr="007C3294">
        <w:rPr>
          <w:rFonts w:hint="eastAsia"/>
          <w:bCs/>
          <w:lang w:bidi="ar"/>
        </w:rPr>
        <w:t>门厅设计</w:t>
      </w:r>
      <w:r w:rsidRPr="007C3294">
        <w:rPr>
          <w:rFonts w:hint="eastAsia"/>
          <w:lang w:bidi="ar"/>
        </w:rPr>
        <w:t>；</w:t>
      </w:r>
      <w:r w:rsidRPr="007C3294">
        <w:rPr>
          <w:rFonts w:hint="eastAsia"/>
          <w:bCs/>
          <w:lang w:bidi="ar"/>
        </w:rPr>
        <w:t>平面的组合设计；房屋的净高与层高概念，室内地坪相对标高；</w:t>
      </w:r>
      <w:r w:rsidRPr="007C3294">
        <w:rPr>
          <w:rFonts w:hint="eastAsia"/>
          <w:bCs/>
          <w:szCs w:val="21"/>
        </w:rPr>
        <w:t>建筑空间不同组合中的剖面关系及运用；建筑经典形式规律的应用；建筑立面重点及细部处理。</w:t>
      </w:r>
    </w:p>
    <w:p w14:paraId="1A40ECA7" w14:textId="45AAE55C" w:rsidR="00B57280" w:rsidRPr="007C3294" w:rsidRDefault="00B57280">
      <w:pPr>
        <w:pStyle w:val="12"/>
        <w:ind w:firstLine="482"/>
        <w:rPr>
          <w:lang w:bidi="ar"/>
        </w:rPr>
      </w:pPr>
      <w:r w:rsidRPr="007C3294">
        <w:rPr>
          <w:rFonts w:hint="eastAsia"/>
          <w:b/>
        </w:rPr>
        <w:lastRenderedPageBreak/>
        <w:t>讲授提示与方法：</w:t>
      </w:r>
      <w:r w:rsidR="00726AEA">
        <w:rPr>
          <w:rFonts w:hint="eastAsia"/>
          <w:lang w:bidi="ar"/>
        </w:rPr>
        <w:t>选</w:t>
      </w:r>
      <w:r w:rsidR="00726AEA" w:rsidRPr="00726AEA">
        <w:rPr>
          <w:lang w:bidi="ar"/>
        </w:rPr>
        <w:t>取传统建筑典范、现代民生工程、绿色建筑标杆等案例，结合文化传承、家国情怀、民生关怀</w:t>
      </w:r>
      <w:r w:rsidRPr="007C3294">
        <w:rPr>
          <w:rFonts w:hint="eastAsia"/>
          <w:lang w:bidi="ar"/>
        </w:rPr>
        <w:t>讲解建筑平面、立面、剖面设计的原理，采用设计问题引导、设计原理应用、设计方案对比等方法，将设计原理、设计流程、建筑设计三个环节紧密联系，</w:t>
      </w:r>
      <w:r w:rsidRPr="007C3294">
        <w:rPr>
          <w:rFonts w:hint="eastAsia"/>
          <w:bCs/>
          <w:lang w:bidi="ar"/>
        </w:rPr>
        <w:t>注重多元化、个性化、绿色环保等方面的探索，</w:t>
      </w:r>
      <w:r w:rsidRPr="007C3294">
        <w:rPr>
          <w:rFonts w:hint="eastAsia"/>
          <w:lang w:bidi="ar"/>
        </w:rPr>
        <w:t>促进</w:t>
      </w:r>
      <w:r w:rsidRPr="007C3294">
        <w:rPr>
          <w:rFonts w:hint="eastAsia"/>
          <w:bCs/>
          <w:lang w:bidi="ar"/>
        </w:rPr>
        <w:t>学生创新精神并</w:t>
      </w:r>
      <w:r w:rsidRPr="007C3294">
        <w:rPr>
          <w:rFonts w:hint="eastAsia"/>
          <w:lang w:bidi="ar"/>
        </w:rPr>
        <w:t>能够运用所学知识完成建筑平、立、剖面设计</w:t>
      </w:r>
      <w:r w:rsidRPr="007C3294">
        <w:rPr>
          <w:rFonts w:hint="eastAsia"/>
          <w:bCs/>
          <w:lang w:bidi="ar"/>
        </w:rPr>
        <w:t>。</w:t>
      </w:r>
    </w:p>
    <w:p w14:paraId="47C376E5" w14:textId="329DBE34" w:rsidR="00B57280" w:rsidRPr="00B57280" w:rsidRDefault="00B57280" w:rsidP="00B57280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kern w:val="0"/>
          <w:lang w:bidi="ar"/>
        </w:rPr>
      </w:pPr>
      <w:r>
        <w:rPr>
          <w:rFonts w:hint="eastAsia"/>
          <w:kern w:val="0"/>
          <w:lang w:bidi="ar"/>
        </w:rPr>
        <w:t>（四）</w:t>
      </w:r>
      <w:bookmarkStart w:id="34" w:name="OLE_LINK17"/>
      <w:r w:rsidRPr="007C3294">
        <w:rPr>
          <w:rFonts w:hint="eastAsia"/>
          <w:kern w:val="0"/>
          <w:lang w:bidi="ar"/>
        </w:rPr>
        <w:t>工业建筑设计</w:t>
      </w:r>
      <w:bookmarkEnd w:id="34"/>
    </w:p>
    <w:p w14:paraId="30B4F9D2" w14:textId="77777777" w:rsidR="00B57280" w:rsidRPr="007C3294" w:rsidRDefault="00B57280">
      <w:pPr>
        <w:pStyle w:val="12"/>
        <w:ind w:firstLine="482"/>
        <w:rPr>
          <w:b/>
          <w:lang w:bidi="ar"/>
        </w:rPr>
      </w:pPr>
      <w:r w:rsidRPr="007C3294">
        <w:rPr>
          <w:rFonts w:hint="eastAsia"/>
          <w:b/>
          <w:lang w:bidi="ar"/>
        </w:rPr>
        <w:t>重点：</w:t>
      </w:r>
      <w:r w:rsidRPr="007C3294">
        <w:rPr>
          <w:rFonts w:hint="eastAsia"/>
          <w:bCs/>
          <w:lang w:bidi="ar"/>
        </w:rPr>
        <w:t>工业建筑的分类，工业建筑设计的要求</w:t>
      </w:r>
      <w:r w:rsidRPr="007C3294">
        <w:rPr>
          <w:rFonts w:hint="eastAsia"/>
          <w:lang w:bidi="ar"/>
        </w:rPr>
        <w:t>；</w:t>
      </w:r>
      <w:r w:rsidRPr="007C3294">
        <w:rPr>
          <w:rFonts w:hint="eastAsia"/>
          <w:bCs/>
          <w:lang w:bidi="ar"/>
        </w:rPr>
        <w:t>单层工业厂房构件的组成，确定厂房的柱网尺寸</w:t>
      </w:r>
      <w:r w:rsidRPr="007C3294">
        <w:rPr>
          <w:rFonts w:hint="eastAsia"/>
          <w:lang w:bidi="ar"/>
        </w:rPr>
        <w:t>；</w:t>
      </w:r>
      <w:r w:rsidRPr="007C3294">
        <w:rPr>
          <w:rFonts w:hint="eastAsia"/>
          <w:bCs/>
          <w:lang w:bidi="ar"/>
        </w:rPr>
        <w:t>单层厂房剖面高度的确定；</w:t>
      </w:r>
      <w:bookmarkStart w:id="35" w:name="_Hlk206088078"/>
      <w:bookmarkStart w:id="36" w:name="_Hlk206088903"/>
      <w:r w:rsidRPr="007C3294">
        <w:rPr>
          <w:rFonts w:hint="eastAsia"/>
          <w:bCs/>
          <w:lang w:bidi="ar"/>
        </w:rPr>
        <w:t>单层工业厂房</w:t>
      </w:r>
      <w:bookmarkEnd w:id="35"/>
      <w:r w:rsidRPr="007C3294">
        <w:rPr>
          <w:rFonts w:hint="eastAsia"/>
          <w:bCs/>
          <w:lang w:bidi="ar"/>
        </w:rPr>
        <w:t>封闭结合非封闭结合概念；单层工业厂房纵、横向定位轴线的标定；</w:t>
      </w:r>
      <w:bookmarkEnd w:id="36"/>
      <w:r w:rsidRPr="007C3294">
        <w:rPr>
          <w:rFonts w:hint="eastAsia"/>
          <w:bCs/>
          <w:lang w:bidi="ar"/>
        </w:rPr>
        <w:t>单层厂房外部造型设计。</w:t>
      </w:r>
    </w:p>
    <w:p w14:paraId="29E0C3D5" w14:textId="77777777" w:rsidR="00B57280" w:rsidRPr="007C3294" w:rsidRDefault="00B57280">
      <w:pPr>
        <w:pStyle w:val="12"/>
        <w:ind w:firstLine="482"/>
        <w:rPr>
          <w:b/>
          <w:lang w:bidi="ar"/>
        </w:rPr>
      </w:pPr>
      <w:r w:rsidRPr="007C3294">
        <w:rPr>
          <w:rFonts w:hint="eastAsia"/>
          <w:b/>
          <w:lang w:bidi="ar"/>
        </w:rPr>
        <w:t>难点：</w:t>
      </w:r>
      <w:r w:rsidRPr="007C3294">
        <w:rPr>
          <w:rFonts w:hint="eastAsia"/>
          <w:bCs/>
          <w:lang w:bidi="ar"/>
        </w:rPr>
        <w:t>工业建筑设计应满足的要求；确定厂房的柱网尺寸，单层厂房剖面设计；确定单层工业厂房纵、横跨相交处的定位轴线；单层厂房外部造型设计。</w:t>
      </w:r>
    </w:p>
    <w:p w14:paraId="2EC5945A" w14:textId="1BE101CC" w:rsidR="00B57280" w:rsidRPr="007C3294" w:rsidRDefault="00B57280" w:rsidP="003867BB">
      <w:pPr>
        <w:pStyle w:val="12"/>
        <w:ind w:firstLine="482"/>
        <w:rPr>
          <w:lang w:bidi="ar"/>
        </w:rPr>
      </w:pPr>
      <w:r w:rsidRPr="007C3294">
        <w:rPr>
          <w:rFonts w:hint="eastAsia"/>
          <w:b/>
        </w:rPr>
        <w:t>讲授提示与方法：</w:t>
      </w:r>
      <w:r w:rsidR="00D44209">
        <w:rPr>
          <w:rFonts w:hint="eastAsia"/>
          <w:lang w:bidi="ar"/>
        </w:rPr>
        <w:t>以产业、责任、生态、文化传承为落脚点，结合</w:t>
      </w:r>
      <w:r w:rsidRPr="007C3294">
        <w:rPr>
          <w:rFonts w:hint="eastAsia"/>
          <w:lang w:bidi="ar"/>
        </w:rPr>
        <w:t>教学案例讲解工业建筑平面、立面、剖面设计的原理，通过“理论</w:t>
      </w:r>
      <w:r w:rsidRPr="007C3294">
        <w:rPr>
          <w:lang w:bidi="ar"/>
        </w:rPr>
        <w:t>→</w:t>
      </w:r>
      <w:r w:rsidRPr="007C3294">
        <w:rPr>
          <w:rFonts w:hint="eastAsia"/>
          <w:lang w:bidi="ar"/>
        </w:rPr>
        <w:t>案例”的教学链条，帮助学生</w:t>
      </w:r>
      <w:r w:rsidR="00D44209" w:rsidRPr="00A6105F">
        <w:rPr>
          <w:kern w:val="0"/>
        </w:rPr>
        <w:t>了解影响</w:t>
      </w:r>
      <w:r w:rsidR="00D44209">
        <w:rPr>
          <w:rFonts w:hint="eastAsia"/>
          <w:kern w:val="0"/>
        </w:rPr>
        <w:t>工业建筑</w:t>
      </w:r>
      <w:r w:rsidR="00D44209" w:rsidRPr="00A6105F">
        <w:rPr>
          <w:kern w:val="0"/>
        </w:rPr>
        <w:t>设计目标和技术方案的各种因素</w:t>
      </w:r>
      <w:r w:rsidR="00D44209">
        <w:rPr>
          <w:rFonts w:hint="eastAsia"/>
          <w:kern w:val="0"/>
        </w:rPr>
        <w:t>，</w:t>
      </w:r>
      <w:r w:rsidRPr="007C3294">
        <w:rPr>
          <w:rFonts w:hint="eastAsia"/>
          <w:lang w:bidi="ar"/>
        </w:rPr>
        <w:t>深入理解</w:t>
      </w:r>
      <w:r w:rsidR="00F0328A">
        <w:rPr>
          <w:rFonts w:hint="eastAsia"/>
          <w:lang w:bidi="ar"/>
        </w:rPr>
        <w:t>影响确定</w:t>
      </w:r>
      <w:r w:rsidRPr="007C3294">
        <w:rPr>
          <w:rFonts w:hint="eastAsia"/>
          <w:lang w:bidi="ar"/>
        </w:rPr>
        <w:t>单层工业厂房柱网尺寸</w:t>
      </w:r>
      <w:r w:rsidR="00F0328A">
        <w:rPr>
          <w:rFonts w:hint="eastAsia"/>
          <w:lang w:bidi="ar"/>
        </w:rPr>
        <w:t>的因素；</w:t>
      </w:r>
      <w:r w:rsidRPr="007C3294">
        <w:rPr>
          <w:rFonts w:hint="eastAsia"/>
          <w:bCs/>
          <w:lang w:bidi="ar"/>
        </w:rPr>
        <w:t>单层工业厂房封闭结合非封闭结合概念；单层工业厂房纵、横向定位轴线的标定；</w:t>
      </w:r>
      <w:r w:rsidRPr="007C3294">
        <w:rPr>
          <w:rFonts w:hint="eastAsia"/>
        </w:rPr>
        <w:t>使学生能够掌握单层工业厂房设计。</w:t>
      </w:r>
      <w:r w:rsidR="00D44209" w:rsidRPr="007C3294">
        <w:rPr>
          <w:lang w:bidi="ar"/>
        </w:rPr>
        <w:t xml:space="preserve"> </w:t>
      </w:r>
    </w:p>
    <w:p w14:paraId="6CD90F98" w14:textId="0A52004D" w:rsidR="00B57280" w:rsidRPr="00B57280" w:rsidRDefault="002B3170" w:rsidP="00B57280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kern w:val="0"/>
          <w:lang w:bidi="ar"/>
        </w:rPr>
      </w:pPr>
      <w:r>
        <w:rPr>
          <w:rFonts w:hint="eastAsia"/>
          <w:kern w:val="0"/>
          <w:lang w:bidi="ar"/>
        </w:rPr>
        <w:t>（五）</w:t>
      </w:r>
      <w:r w:rsidR="00B57280" w:rsidRPr="007C3294">
        <w:rPr>
          <w:rFonts w:hint="eastAsia"/>
          <w:kern w:val="0"/>
          <w:lang w:bidi="ar"/>
        </w:rPr>
        <w:t>建筑构造概述</w:t>
      </w:r>
    </w:p>
    <w:p w14:paraId="5E381E52" w14:textId="77777777" w:rsidR="00B57280" w:rsidRPr="007C3294" w:rsidRDefault="00B57280">
      <w:pPr>
        <w:pStyle w:val="12"/>
        <w:ind w:firstLine="482"/>
        <w:rPr>
          <w:b/>
          <w:lang w:bidi="ar"/>
        </w:rPr>
      </w:pPr>
      <w:r w:rsidRPr="007C3294">
        <w:rPr>
          <w:rFonts w:hint="eastAsia"/>
          <w:b/>
          <w:lang w:bidi="ar"/>
        </w:rPr>
        <w:t>重点：</w:t>
      </w:r>
      <w:r w:rsidRPr="007C3294">
        <w:rPr>
          <w:rFonts w:hint="eastAsia"/>
          <w:bCs/>
          <w:lang w:bidi="ar"/>
        </w:rPr>
        <w:t>民用建筑的组成、作用及结构体系</w:t>
      </w:r>
      <w:r w:rsidRPr="007C3294">
        <w:rPr>
          <w:rFonts w:hint="eastAsia"/>
          <w:lang w:bidi="ar"/>
        </w:rPr>
        <w:t>。</w:t>
      </w:r>
    </w:p>
    <w:p w14:paraId="29F02368" w14:textId="77777777" w:rsidR="00B57280" w:rsidRPr="007C3294" w:rsidRDefault="00B57280">
      <w:pPr>
        <w:pStyle w:val="12"/>
        <w:ind w:firstLine="482"/>
        <w:rPr>
          <w:lang w:bidi="ar"/>
        </w:rPr>
      </w:pPr>
      <w:r w:rsidRPr="007C3294">
        <w:rPr>
          <w:rFonts w:hint="eastAsia"/>
          <w:b/>
          <w:lang w:bidi="ar"/>
        </w:rPr>
        <w:t>难点：</w:t>
      </w:r>
      <w:r w:rsidRPr="007C3294">
        <w:rPr>
          <w:rFonts w:hint="eastAsia"/>
          <w:bCs/>
          <w:lang w:bidi="ar"/>
        </w:rPr>
        <w:t>民用建筑的结构体系</w:t>
      </w:r>
      <w:r w:rsidRPr="007C3294">
        <w:rPr>
          <w:rFonts w:hint="eastAsia"/>
          <w:lang w:bidi="ar"/>
        </w:rPr>
        <w:t>。</w:t>
      </w:r>
    </w:p>
    <w:p w14:paraId="7C8B0AAB" w14:textId="77777777" w:rsidR="00B57280" w:rsidRPr="007C3294" w:rsidRDefault="00B57280">
      <w:pPr>
        <w:pStyle w:val="12"/>
        <w:ind w:firstLine="482"/>
      </w:pPr>
      <w:r w:rsidRPr="007C3294">
        <w:rPr>
          <w:rFonts w:hint="eastAsia"/>
          <w:b/>
        </w:rPr>
        <w:t>讲授提示与方法：</w:t>
      </w:r>
      <w:r w:rsidRPr="007C3294">
        <w:rPr>
          <w:rFonts w:hint="eastAsia"/>
        </w:rPr>
        <w:t>通过特色建筑图片引导学生认识</w:t>
      </w:r>
      <w:r w:rsidRPr="007C3294">
        <w:rPr>
          <w:rFonts w:hint="eastAsia"/>
          <w:bCs/>
        </w:rPr>
        <w:t>民用建筑的组成部分，讲授民用建筑各部分的作用，并讲解民用建筑的结构体系特点</w:t>
      </w:r>
      <w:r w:rsidRPr="007C3294">
        <w:rPr>
          <w:rFonts w:hint="eastAsia"/>
        </w:rPr>
        <w:t>。</w:t>
      </w:r>
    </w:p>
    <w:p w14:paraId="7D2543AB" w14:textId="5E3B3BF2" w:rsidR="00B57280" w:rsidRPr="00B57280" w:rsidRDefault="002B3170" w:rsidP="00B57280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kern w:val="0"/>
          <w:lang w:bidi="ar"/>
        </w:rPr>
      </w:pPr>
      <w:r>
        <w:rPr>
          <w:rFonts w:hint="eastAsia"/>
          <w:kern w:val="0"/>
          <w:lang w:bidi="ar"/>
        </w:rPr>
        <w:t>（六）</w:t>
      </w:r>
      <w:bookmarkStart w:id="37" w:name="OLE_LINK18"/>
      <w:r w:rsidR="00B57280" w:rsidRPr="007C3294">
        <w:rPr>
          <w:rFonts w:hint="eastAsia"/>
          <w:kern w:val="0"/>
          <w:lang w:bidi="ar"/>
        </w:rPr>
        <w:t>基础、墙体构造</w:t>
      </w:r>
      <w:r w:rsidR="00B57280" w:rsidRPr="007C3294">
        <w:rPr>
          <w:kern w:val="0"/>
          <w:lang w:bidi="ar"/>
        </w:rPr>
        <w:t xml:space="preserve"> </w:t>
      </w:r>
      <w:bookmarkEnd w:id="37"/>
    </w:p>
    <w:p w14:paraId="19A1F993" w14:textId="77777777" w:rsidR="00B57280" w:rsidRPr="007C3294" w:rsidRDefault="00B57280">
      <w:pPr>
        <w:pStyle w:val="12"/>
        <w:ind w:firstLine="482"/>
        <w:rPr>
          <w:b/>
          <w:lang w:bidi="ar"/>
        </w:rPr>
      </w:pPr>
      <w:r w:rsidRPr="007C3294">
        <w:rPr>
          <w:rFonts w:hint="eastAsia"/>
          <w:b/>
          <w:lang w:bidi="ar"/>
        </w:rPr>
        <w:t>重点：</w:t>
      </w:r>
      <w:r w:rsidRPr="007C3294">
        <w:rPr>
          <w:rFonts w:hint="eastAsia"/>
          <w:bCs/>
          <w:lang w:bidi="ar"/>
        </w:rPr>
        <w:t>墙体结构布置方式，块材墙的组砌方式</w:t>
      </w:r>
      <w:r w:rsidRPr="007C3294">
        <w:rPr>
          <w:rFonts w:hint="eastAsia"/>
          <w:lang w:bidi="ar"/>
        </w:rPr>
        <w:t>；</w:t>
      </w:r>
      <w:r w:rsidRPr="007C3294">
        <w:rPr>
          <w:rFonts w:hint="eastAsia"/>
          <w:bCs/>
          <w:lang w:bidi="ar"/>
        </w:rPr>
        <w:t>墙脚构造、门窗洞口构造、墙身加固措施</w:t>
      </w:r>
      <w:r w:rsidRPr="007C3294">
        <w:rPr>
          <w:rFonts w:hint="eastAsia"/>
          <w:lang w:bidi="ar"/>
        </w:rPr>
        <w:t>；</w:t>
      </w:r>
      <w:r w:rsidRPr="007C3294">
        <w:rPr>
          <w:rFonts w:hint="eastAsia"/>
          <w:bCs/>
          <w:lang w:bidi="ar"/>
        </w:rPr>
        <w:t>基础与地下室</w:t>
      </w:r>
      <w:r w:rsidRPr="007C3294">
        <w:rPr>
          <w:rFonts w:hint="eastAsia"/>
          <w:lang w:bidi="ar"/>
        </w:rPr>
        <w:t>。</w:t>
      </w:r>
    </w:p>
    <w:p w14:paraId="75F03904" w14:textId="77777777" w:rsidR="00B57280" w:rsidRPr="007C3294" w:rsidRDefault="00B57280">
      <w:pPr>
        <w:pStyle w:val="12"/>
        <w:ind w:firstLine="482"/>
        <w:rPr>
          <w:lang w:bidi="ar"/>
        </w:rPr>
      </w:pPr>
      <w:r w:rsidRPr="007C3294">
        <w:rPr>
          <w:rFonts w:hint="eastAsia"/>
          <w:b/>
          <w:lang w:bidi="ar"/>
        </w:rPr>
        <w:t>难点：</w:t>
      </w:r>
      <w:r w:rsidRPr="007C3294">
        <w:rPr>
          <w:rFonts w:hint="eastAsia"/>
          <w:bCs/>
          <w:lang w:bidi="zh-CN"/>
        </w:rPr>
        <w:t>墙体承重方案</w:t>
      </w:r>
      <w:r w:rsidRPr="007C3294">
        <w:rPr>
          <w:rFonts w:hint="eastAsia"/>
          <w:lang w:bidi="ar"/>
        </w:rPr>
        <w:t>；</w:t>
      </w:r>
      <w:r w:rsidRPr="007C3294">
        <w:rPr>
          <w:rFonts w:hint="eastAsia"/>
          <w:bCs/>
          <w:lang w:bidi="ar"/>
        </w:rPr>
        <w:t>墙身构造的综合设计</w:t>
      </w:r>
      <w:r w:rsidRPr="007C3294">
        <w:rPr>
          <w:rFonts w:hint="eastAsia"/>
          <w:lang w:bidi="ar"/>
        </w:rPr>
        <w:t>；</w:t>
      </w:r>
      <w:r w:rsidRPr="007C3294">
        <w:rPr>
          <w:rFonts w:hint="eastAsia"/>
          <w:bCs/>
          <w:lang w:bidi="ar"/>
        </w:rPr>
        <w:t>基础的类型。</w:t>
      </w:r>
    </w:p>
    <w:p w14:paraId="22D79BD7" w14:textId="466FE030" w:rsidR="00990CDE" w:rsidRDefault="00B57280" w:rsidP="00990CDE">
      <w:pPr>
        <w:pStyle w:val="12"/>
        <w:ind w:firstLine="482"/>
        <w:rPr>
          <w:lang w:bidi="ar"/>
        </w:rPr>
      </w:pPr>
      <w:r w:rsidRPr="007C3294">
        <w:rPr>
          <w:rFonts w:hint="eastAsia"/>
          <w:b/>
          <w:lang w:bidi="ar"/>
        </w:rPr>
        <w:t>讲授提示与方法：</w:t>
      </w:r>
      <w:r w:rsidR="009277BC" w:rsidRPr="00794A83">
        <w:rPr>
          <w:rFonts w:hint="eastAsia"/>
          <w:bCs/>
          <w:lang w:bidi="ar"/>
        </w:rPr>
        <w:t>引入</w:t>
      </w:r>
      <w:r w:rsidR="009277BC" w:rsidRPr="00794A83">
        <w:rPr>
          <w:bCs/>
          <w:lang w:bidi="ar"/>
        </w:rPr>
        <w:t>故宫</w:t>
      </w:r>
      <w:r w:rsidR="009277BC" w:rsidRPr="00214603">
        <w:rPr>
          <w:bCs/>
          <w:lang w:bidi="ar"/>
        </w:rPr>
        <w:t>墙体</w:t>
      </w:r>
      <w:r w:rsidR="009277BC" w:rsidRPr="00990CDE">
        <w:rPr>
          <w:bCs/>
          <w:lang w:bidi="ar"/>
        </w:rPr>
        <w:t>灰缝控制标准、墙体受力特点</w:t>
      </w:r>
      <w:r w:rsidR="009277BC">
        <w:rPr>
          <w:rFonts w:hint="eastAsia"/>
          <w:bCs/>
          <w:lang w:bidi="ar"/>
        </w:rPr>
        <w:t>案例，</w:t>
      </w:r>
      <w:r w:rsidR="00017691">
        <w:rPr>
          <w:rFonts w:hint="eastAsia"/>
          <w:bCs/>
          <w:lang w:bidi="ar"/>
        </w:rPr>
        <w:t>讲解</w:t>
      </w:r>
      <w:r w:rsidR="00017691" w:rsidRPr="007C3294">
        <w:rPr>
          <w:rFonts w:hint="eastAsia"/>
          <w:lang w:bidi="ar"/>
        </w:rPr>
        <w:t>墙体结构布置方式，</w:t>
      </w:r>
      <w:r w:rsidR="00017691" w:rsidRPr="007C3294">
        <w:rPr>
          <w:rFonts w:hint="eastAsia"/>
          <w:bCs/>
          <w:lang w:bidi="ar"/>
        </w:rPr>
        <w:t>墙脚处防潮处理，门窗过梁构造，门垛、壁柱、圈梁、构造柱的加固措施</w:t>
      </w:r>
      <w:r w:rsidR="00017691">
        <w:rPr>
          <w:rFonts w:hint="eastAsia"/>
          <w:bCs/>
          <w:lang w:bidi="ar"/>
        </w:rPr>
        <w:t>；</w:t>
      </w:r>
      <w:r w:rsidR="009277BC">
        <w:rPr>
          <w:rFonts w:hint="eastAsia"/>
          <w:lang w:bidi="ar"/>
        </w:rPr>
        <w:t>引入</w:t>
      </w:r>
      <w:r w:rsidR="009277BC" w:rsidRPr="001E114C">
        <w:rPr>
          <w:lang w:bidi="ar"/>
        </w:rPr>
        <w:t>北京人民大会堂基础构造工程</w:t>
      </w:r>
      <w:r w:rsidR="009277BC">
        <w:rPr>
          <w:rFonts w:hint="eastAsia"/>
          <w:lang w:bidi="ar"/>
        </w:rPr>
        <w:t>的</w:t>
      </w:r>
      <w:r w:rsidR="009277BC" w:rsidRPr="001E114C">
        <w:rPr>
          <w:lang w:bidi="ar"/>
        </w:rPr>
        <w:t>选型</w:t>
      </w:r>
      <w:r w:rsidR="009277BC">
        <w:rPr>
          <w:rFonts w:hint="eastAsia"/>
          <w:lang w:bidi="ar"/>
        </w:rPr>
        <w:t>案例，</w:t>
      </w:r>
      <w:r w:rsidR="00990CDE" w:rsidRPr="007C3294">
        <w:rPr>
          <w:rFonts w:hint="eastAsia"/>
          <w:lang w:bidi="ar"/>
        </w:rPr>
        <w:t>讲解基础的类型、</w:t>
      </w:r>
      <w:r w:rsidR="00990CDE" w:rsidRPr="007C3294">
        <w:rPr>
          <w:rFonts w:hint="eastAsia"/>
          <w:lang w:bidi="ar"/>
        </w:rPr>
        <w:lastRenderedPageBreak/>
        <w:t>地下室的特点</w:t>
      </w:r>
      <w:r w:rsidR="00017691">
        <w:rPr>
          <w:rFonts w:hint="eastAsia"/>
          <w:lang w:bidi="ar"/>
        </w:rPr>
        <w:t>；案例</w:t>
      </w:r>
      <w:r w:rsidR="00794A83">
        <w:rPr>
          <w:rFonts w:hint="eastAsia"/>
          <w:lang w:bidi="ar"/>
        </w:rPr>
        <w:t>驱动教学</w:t>
      </w:r>
      <w:r w:rsidR="00017691">
        <w:rPr>
          <w:rFonts w:hint="eastAsia"/>
          <w:lang w:bidi="ar"/>
        </w:rPr>
        <w:t>引导学生</w:t>
      </w:r>
      <w:r w:rsidR="00017691" w:rsidRPr="007C3294">
        <w:rPr>
          <w:rFonts w:hint="eastAsia"/>
          <w:lang w:bidi="ar"/>
        </w:rPr>
        <w:t>理论向建筑构造设计过渡能力</w:t>
      </w:r>
      <w:r w:rsidR="00017691">
        <w:rPr>
          <w:rFonts w:hint="eastAsia"/>
          <w:lang w:bidi="ar"/>
        </w:rPr>
        <w:t>，</w:t>
      </w:r>
      <w:r w:rsidR="00017691" w:rsidRPr="00990CDE">
        <w:rPr>
          <w:rFonts w:hint="eastAsia"/>
          <w:lang w:bidi="ar"/>
        </w:rPr>
        <w:t>建立全寿命周期的可持续设计思维</w:t>
      </w:r>
      <w:r w:rsidR="00017691">
        <w:rPr>
          <w:rFonts w:hint="eastAsia"/>
          <w:lang w:bidi="ar"/>
        </w:rPr>
        <w:t>，</w:t>
      </w:r>
      <w:r w:rsidR="00794A83">
        <w:rPr>
          <w:rFonts w:hint="eastAsia"/>
          <w:lang w:bidi="ar"/>
        </w:rPr>
        <w:t>并</w:t>
      </w:r>
      <w:r w:rsidR="00017691">
        <w:rPr>
          <w:rFonts w:hint="eastAsia"/>
          <w:lang w:bidi="ar"/>
        </w:rPr>
        <w:t>具有</w:t>
      </w:r>
      <w:r w:rsidR="009277BC">
        <w:rPr>
          <w:rFonts w:hint="eastAsia"/>
          <w:lang w:bidi="ar"/>
        </w:rPr>
        <w:t>“</w:t>
      </w:r>
      <w:r w:rsidR="009277BC" w:rsidRPr="00214603">
        <w:rPr>
          <w:lang w:bidi="ar"/>
        </w:rPr>
        <w:t>百年大计、质量第一</w:t>
      </w:r>
      <w:r w:rsidR="009277BC">
        <w:rPr>
          <w:rFonts w:hint="eastAsia"/>
          <w:lang w:bidi="ar"/>
        </w:rPr>
        <w:t>”</w:t>
      </w:r>
      <w:r w:rsidR="00990CDE" w:rsidRPr="00214603">
        <w:rPr>
          <w:lang w:bidi="ar"/>
        </w:rPr>
        <w:t>的责任担当</w:t>
      </w:r>
      <w:r w:rsidR="00794A83">
        <w:rPr>
          <w:rFonts w:hint="eastAsia"/>
          <w:lang w:bidi="ar"/>
        </w:rPr>
        <w:t>。</w:t>
      </w:r>
    </w:p>
    <w:p w14:paraId="6E30B831" w14:textId="04BE1E80" w:rsidR="00B57280" w:rsidRPr="00B57280" w:rsidRDefault="002B3170" w:rsidP="00B57280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kern w:val="0"/>
          <w:lang w:bidi="ar"/>
        </w:rPr>
      </w:pPr>
      <w:r>
        <w:rPr>
          <w:rFonts w:hint="eastAsia"/>
          <w:kern w:val="0"/>
          <w:lang w:bidi="ar"/>
        </w:rPr>
        <w:t>（七）</w:t>
      </w:r>
      <w:bookmarkStart w:id="38" w:name="OLE_LINK20"/>
      <w:r w:rsidR="00B57280" w:rsidRPr="007C3294">
        <w:rPr>
          <w:rFonts w:hint="eastAsia"/>
          <w:kern w:val="0"/>
          <w:lang w:bidi="ar"/>
        </w:rPr>
        <w:t>楼面、屋面构造</w:t>
      </w:r>
    </w:p>
    <w:bookmarkEnd w:id="38"/>
    <w:p w14:paraId="5E172BBB" w14:textId="77777777" w:rsidR="00B57280" w:rsidRPr="007C3294" w:rsidRDefault="00B57280">
      <w:pPr>
        <w:pStyle w:val="12"/>
        <w:ind w:firstLine="482"/>
      </w:pPr>
      <w:r w:rsidRPr="007C3294">
        <w:rPr>
          <w:rFonts w:hint="eastAsia"/>
          <w:b/>
        </w:rPr>
        <w:t>重点：</w:t>
      </w:r>
      <w:r w:rsidRPr="007C3294">
        <w:rPr>
          <w:rFonts w:hint="eastAsia"/>
          <w:bCs/>
        </w:rPr>
        <w:t>现浇钢筋混凝土楼板构造</w:t>
      </w:r>
      <w:r w:rsidRPr="007C3294">
        <w:rPr>
          <w:rFonts w:hint="eastAsia"/>
        </w:rPr>
        <w:t>；</w:t>
      </w:r>
      <w:r w:rsidRPr="007C3294">
        <w:rPr>
          <w:rFonts w:hint="eastAsia"/>
          <w:bCs/>
        </w:rPr>
        <w:t>楼地面面层的类别及材料选择</w:t>
      </w:r>
      <w:r w:rsidRPr="007C3294">
        <w:rPr>
          <w:rFonts w:hint="eastAsia"/>
        </w:rPr>
        <w:t>；</w:t>
      </w:r>
      <w:r w:rsidRPr="007C3294">
        <w:rPr>
          <w:rFonts w:hint="eastAsia"/>
          <w:bCs/>
        </w:rPr>
        <w:t>阳台、雨棚构造组成、要求、承重方式及构造做法；屋顶平面排水设计；</w:t>
      </w:r>
      <w:bookmarkStart w:id="39" w:name="_Hlk206094990"/>
      <w:r w:rsidRPr="007C3294">
        <w:rPr>
          <w:rFonts w:hint="eastAsia"/>
          <w:bCs/>
        </w:rPr>
        <w:t>卷材屋面的</w:t>
      </w:r>
      <w:bookmarkEnd w:id="39"/>
      <w:r w:rsidRPr="007C3294">
        <w:rPr>
          <w:rFonts w:hint="eastAsia"/>
          <w:bCs/>
        </w:rPr>
        <w:t>特点</w:t>
      </w:r>
      <w:r w:rsidRPr="007C3294">
        <w:rPr>
          <w:rFonts w:hint="eastAsia"/>
        </w:rPr>
        <w:t>。</w:t>
      </w:r>
    </w:p>
    <w:p w14:paraId="39F58F8F" w14:textId="77777777" w:rsidR="00B57280" w:rsidRPr="007C3294" w:rsidRDefault="00B57280">
      <w:pPr>
        <w:pStyle w:val="12"/>
        <w:ind w:firstLine="482"/>
      </w:pPr>
      <w:r w:rsidRPr="007C3294">
        <w:rPr>
          <w:rFonts w:hint="eastAsia"/>
          <w:b/>
        </w:rPr>
        <w:t>难点：</w:t>
      </w:r>
      <w:r w:rsidRPr="007C3294">
        <w:rPr>
          <w:rFonts w:hint="eastAsia"/>
          <w:bCs/>
          <w:iCs w:val="0"/>
          <w:szCs w:val="21"/>
        </w:rPr>
        <w:t>现浇钢筋混凝土楼板结构布置</w:t>
      </w:r>
      <w:r w:rsidRPr="007C3294">
        <w:rPr>
          <w:rFonts w:hint="eastAsia"/>
        </w:rPr>
        <w:t>；</w:t>
      </w:r>
      <w:r w:rsidRPr="007C3294">
        <w:rPr>
          <w:rFonts w:hint="eastAsia"/>
          <w:bCs/>
        </w:rPr>
        <w:t>阳台、雨棚的构造做法；屋顶平面有组织排水设计；卷材屋面的细部构造</w:t>
      </w:r>
      <w:r w:rsidRPr="007C3294">
        <w:rPr>
          <w:rFonts w:hint="eastAsia"/>
        </w:rPr>
        <w:t>。</w:t>
      </w:r>
    </w:p>
    <w:p w14:paraId="1C9126A3" w14:textId="0ECB797E" w:rsidR="00B57280" w:rsidRPr="007C3294" w:rsidRDefault="00B57280" w:rsidP="00D0259E">
      <w:pPr>
        <w:pStyle w:val="12"/>
        <w:ind w:firstLine="482"/>
      </w:pPr>
      <w:r w:rsidRPr="007C3294">
        <w:rPr>
          <w:rFonts w:hint="eastAsia"/>
          <w:b/>
        </w:rPr>
        <w:t>讲授提示与方法：</w:t>
      </w:r>
      <w:r w:rsidRPr="007C3294">
        <w:rPr>
          <w:rFonts w:hint="eastAsia"/>
        </w:rPr>
        <w:t>讲授楼面、屋面构造的</w:t>
      </w:r>
      <w:r w:rsidR="002A6710">
        <w:rPr>
          <w:rFonts w:hint="eastAsia"/>
        </w:rPr>
        <w:t>基本</w:t>
      </w:r>
      <w:r w:rsidRPr="007C3294">
        <w:rPr>
          <w:rFonts w:hint="eastAsia"/>
        </w:rPr>
        <w:t>理论，</w:t>
      </w:r>
      <w:r w:rsidR="006D27C4">
        <w:rPr>
          <w:rFonts w:hint="eastAsia"/>
        </w:rPr>
        <w:t>结合</w:t>
      </w:r>
      <w:r w:rsidR="006D27C4" w:rsidRPr="00E5593D">
        <w:t>国内外因楼板</w:t>
      </w:r>
      <w:r w:rsidR="00FF0961">
        <w:rPr>
          <w:rFonts w:hint="eastAsia"/>
        </w:rPr>
        <w:t>、阳台</w:t>
      </w:r>
      <w:r w:rsidR="006D27C4" w:rsidRPr="00E5593D">
        <w:t>设计不当</w:t>
      </w:r>
      <w:r w:rsidR="006D27C4">
        <w:rPr>
          <w:rFonts w:hint="eastAsia"/>
        </w:rPr>
        <w:t>造成的</w:t>
      </w:r>
      <w:r w:rsidR="006D27C4" w:rsidRPr="00E5593D">
        <w:t>工程事故</w:t>
      </w:r>
      <w:r w:rsidR="006D27C4">
        <w:rPr>
          <w:rFonts w:hint="eastAsia"/>
        </w:rPr>
        <w:t>案例，南、</w:t>
      </w:r>
      <w:r w:rsidR="006D27C4" w:rsidRPr="00E5593D">
        <w:t>北方</w:t>
      </w:r>
      <w:r w:rsidRPr="007C3294">
        <w:rPr>
          <w:rFonts w:hint="eastAsia"/>
        </w:rPr>
        <w:t>屋面排水设计工程案例，有效提升学生对楼面结构选型、屋顶排水设计的掌握</w:t>
      </w:r>
      <w:r w:rsidR="00D0259E">
        <w:rPr>
          <w:rFonts w:hint="eastAsia"/>
        </w:rPr>
        <w:t>；通过案例引导学生</w:t>
      </w:r>
      <w:r w:rsidR="00D0259E" w:rsidRPr="00E5593D">
        <w:t>弘扬工匠精神、坚守安全底线、树立可持续发展观</w:t>
      </w:r>
      <w:r w:rsidR="00D0259E">
        <w:rPr>
          <w:rFonts w:hint="eastAsia"/>
        </w:rPr>
        <w:t>并理解建筑设计要结合当地的</w:t>
      </w:r>
      <w:r w:rsidR="00E5593D" w:rsidRPr="00E5593D">
        <w:t>气候、文化的深刻内涵。</w:t>
      </w:r>
    </w:p>
    <w:p w14:paraId="0783EBD9" w14:textId="2A72DE28" w:rsidR="00B57280" w:rsidRPr="00B57280" w:rsidRDefault="002B3170" w:rsidP="00B57280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kern w:val="0"/>
          <w:lang w:bidi="ar"/>
        </w:rPr>
      </w:pPr>
      <w:r>
        <w:rPr>
          <w:rFonts w:hint="eastAsia"/>
          <w:kern w:val="0"/>
          <w:lang w:bidi="ar"/>
        </w:rPr>
        <w:t>（八）</w:t>
      </w:r>
      <w:bookmarkStart w:id="40" w:name="OLE_LINK21"/>
      <w:r w:rsidR="00B57280" w:rsidRPr="00B57280">
        <w:rPr>
          <w:rFonts w:hint="eastAsia"/>
          <w:kern w:val="0"/>
          <w:lang w:bidi="ar"/>
        </w:rPr>
        <w:t>楼梯</w:t>
      </w:r>
      <w:bookmarkEnd w:id="40"/>
      <w:r w:rsidR="00B57280" w:rsidRPr="00B57280">
        <w:rPr>
          <w:rFonts w:hint="eastAsia"/>
          <w:kern w:val="0"/>
          <w:lang w:bidi="ar"/>
        </w:rPr>
        <w:t>和电梯、门窗、变形缝</w:t>
      </w:r>
    </w:p>
    <w:p w14:paraId="6AFB92E2" w14:textId="77777777" w:rsidR="00B57280" w:rsidRPr="007C3294" w:rsidRDefault="00B57280">
      <w:pPr>
        <w:pStyle w:val="12"/>
        <w:ind w:firstLine="482"/>
      </w:pPr>
      <w:r w:rsidRPr="007C3294">
        <w:rPr>
          <w:rFonts w:hint="eastAsia"/>
          <w:b/>
        </w:rPr>
        <w:t>重点：</w:t>
      </w:r>
      <w:r w:rsidRPr="007C3294">
        <w:rPr>
          <w:rFonts w:hint="eastAsia"/>
          <w:bCs/>
        </w:rPr>
        <w:t>楼</w:t>
      </w:r>
      <w:r w:rsidRPr="007C3294">
        <w:rPr>
          <w:rFonts w:hint="eastAsia"/>
        </w:rPr>
        <w:t>梯设计方面的相关知识；</w:t>
      </w:r>
      <w:r w:rsidRPr="007C3294">
        <w:rPr>
          <w:rFonts w:hint="eastAsia"/>
          <w:bCs/>
        </w:rPr>
        <w:t>钢筋混凝土楼梯构造要求；门窗尺寸的确定；</w:t>
      </w:r>
      <w:bookmarkStart w:id="41" w:name="_Hlk206095224"/>
      <w:r w:rsidRPr="007C3294">
        <w:rPr>
          <w:rFonts w:hint="eastAsia"/>
          <w:bCs/>
        </w:rPr>
        <w:t>门窗与墙体的连接构造</w:t>
      </w:r>
      <w:bookmarkEnd w:id="41"/>
      <w:r w:rsidRPr="007C3294">
        <w:rPr>
          <w:rFonts w:hint="eastAsia"/>
        </w:rPr>
        <w:t>；</w:t>
      </w:r>
      <w:r w:rsidRPr="007C3294">
        <w:rPr>
          <w:rFonts w:hint="eastAsia"/>
          <w:bCs/>
        </w:rPr>
        <w:t>变形缝的设置条件。</w:t>
      </w:r>
    </w:p>
    <w:p w14:paraId="503EEB00" w14:textId="77777777" w:rsidR="00B57280" w:rsidRPr="007C3294" w:rsidRDefault="00B57280">
      <w:pPr>
        <w:pStyle w:val="12"/>
        <w:ind w:firstLine="482"/>
      </w:pPr>
      <w:r w:rsidRPr="007C3294">
        <w:rPr>
          <w:rFonts w:hint="eastAsia"/>
          <w:b/>
        </w:rPr>
        <w:t>难点：</w:t>
      </w:r>
      <w:r w:rsidRPr="007C3294">
        <w:rPr>
          <w:rFonts w:ascii="仿宋" w:hAnsi="仿宋" w:hint="eastAsia"/>
          <w:bCs/>
          <w:iCs w:val="0"/>
        </w:rPr>
        <w:t>楼梯设计；现浇钢筋混凝土楼梯构造</w:t>
      </w:r>
      <w:r w:rsidRPr="007C3294">
        <w:rPr>
          <w:rFonts w:hint="eastAsia"/>
        </w:rPr>
        <w:t>；</w:t>
      </w:r>
      <w:r w:rsidRPr="007C3294">
        <w:rPr>
          <w:rFonts w:hint="eastAsia"/>
          <w:bCs/>
        </w:rPr>
        <w:t>门窗与墙体的连接构造；变形缝构造设计</w:t>
      </w:r>
      <w:r w:rsidRPr="007C3294">
        <w:rPr>
          <w:rFonts w:hint="eastAsia"/>
        </w:rPr>
        <w:t>。</w:t>
      </w:r>
    </w:p>
    <w:p w14:paraId="2B74D050" w14:textId="1616B10D" w:rsidR="009C42AB" w:rsidRPr="009C42AB" w:rsidRDefault="00B57280" w:rsidP="009C42AB">
      <w:pPr>
        <w:pStyle w:val="12"/>
        <w:ind w:firstLine="482"/>
        <w:rPr>
          <w:rFonts w:ascii="仿宋" w:hAnsi="仿宋"/>
          <w:bCs/>
        </w:rPr>
      </w:pPr>
      <w:r w:rsidRPr="007C3294">
        <w:rPr>
          <w:rFonts w:hint="eastAsia"/>
          <w:b/>
        </w:rPr>
        <w:t>讲授提示与方法：</w:t>
      </w:r>
      <w:r w:rsidR="00374279" w:rsidRPr="009C42AB">
        <w:rPr>
          <w:rFonts w:ascii="仿宋" w:hAnsi="仿宋"/>
          <w:bCs/>
        </w:rPr>
        <w:t>结合</w:t>
      </w:r>
      <w:r w:rsidR="00374279" w:rsidRPr="009C42AB">
        <w:rPr>
          <w:rFonts w:hint="eastAsia"/>
          <w:bCs/>
        </w:rPr>
        <w:t>国内外因楼梯设计不当导致事故</w:t>
      </w:r>
      <w:r w:rsidR="00374279" w:rsidRPr="009C42AB">
        <w:rPr>
          <w:rFonts w:ascii="仿宋" w:hAnsi="仿宋"/>
          <w:bCs/>
        </w:rPr>
        <w:t>案例，强调楼梯作为“生命通道”的严肃性</w:t>
      </w:r>
      <w:r w:rsidR="00A07847" w:rsidRPr="009C42AB">
        <w:rPr>
          <w:rFonts w:ascii="仿宋" w:hAnsi="仿宋" w:hint="eastAsia"/>
          <w:bCs/>
        </w:rPr>
        <w:t>；</w:t>
      </w:r>
      <w:r w:rsidR="007B2C55" w:rsidRPr="009C42AB">
        <w:rPr>
          <w:rFonts w:ascii="仿宋" w:hAnsi="仿宋" w:hint="eastAsia"/>
          <w:bCs/>
        </w:rPr>
        <w:t>楼梯设计要能够识别其中潜在的安全</w:t>
      </w:r>
      <w:r w:rsidR="00A07847" w:rsidRPr="009C42AB">
        <w:rPr>
          <w:rFonts w:ascii="仿宋" w:hAnsi="仿宋" w:hint="eastAsia"/>
          <w:bCs/>
        </w:rPr>
        <w:t>隐患</w:t>
      </w:r>
      <w:r w:rsidR="007B2C55" w:rsidRPr="009C42AB">
        <w:rPr>
          <w:rFonts w:ascii="仿宋" w:hAnsi="仿宋" w:hint="eastAsia"/>
          <w:bCs/>
        </w:rPr>
        <w:t>（如</w:t>
      </w:r>
      <w:r w:rsidR="00A07847" w:rsidRPr="009C42AB">
        <w:rPr>
          <w:rFonts w:ascii="仿宋" w:hAnsi="仿宋" w:hint="eastAsia"/>
          <w:bCs/>
        </w:rPr>
        <w:t>踢高不均、疏散宽度不足）</w:t>
      </w:r>
      <w:r w:rsidR="007B2C55" w:rsidRPr="009C42AB">
        <w:rPr>
          <w:rFonts w:ascii="仿宋" w:hAnsi="仿宋" w:hint="eastAsia"/>
          <w:bCs/>
        </w:rPr>
        <w:t>、环境等风险，</w:t>
      </w:r>
      <w:r w:rsidR="00A07847" w:rsidRPr="009C42AB">
        <w:rPr>
          <w:rFonts w:hint="eastAsia"/>
          <w:bCs/>
        </w:rPr>
        <w:t>在</w:t>
      </w:r>
      <w:r w:rsidR="007B2C55" w:rsidRPr="009C42AB">
        <w:rPr>
          <w:rFonts w:hint="eastAsia"/>
          <w:bCs/>
        </w:rPr>
        <w:t>楼梯设计</w:t>
      </w:r>
      <w:r w:rsidR="00646763" w:rsidRPr="009C42AB">
        <w:rPr>
          <w:rFonts w:hint="eastAsia"/>
          <w:bCs/>
        </w:rPr>
        <w:t>严谨</w:t>
      </w:r>
      <w:r w:rsidR="00646763">
        <w:rPr>
          <w:rFonts w:hint="eastAsia"/>
          <w:bCs/>
        </w:rPr>
        <w:t>、安全</w:t>
      </w:r>
      <w:r w:rsidR="007B2C55" w:rsidRPr="009C42AB">
        <w:rPr>
          <w:rFonts w:hint="eastAsia"/>
          <w:bCs/>
        </w:rPr>
        <w:t>的</w:t>
      </w:r>
      <w:r w:rsidR="00A07847" w:rsidRPr="009C42AB">
        <w:rPr>
          <w:rFonts w:hint="eastAsia"/>
          <w:bCs/>
        </w:rPr>
        <w:t>基础上寻求可替代的解决方案。</w:t>
      </w:r>
      <w:r w:rsidR="007B2C55" w:rsidRPr="009C42AB">
        <w:rPr>
          <w:rFonts w:ascii="仿宋" w:hAnsi="仿宋" w:hint="eastAsia"/>
          <w:bCs/>
        </w:rPr>
        <w:t>结合学校楼梯设计</w:t>
      </w:r>
      <w:r w:rsidR="00A07847" w:rsidRPr="009C42AB">
        <w:rPr>
          <w:rFonts w:ascii="仿宋" w:hAnsi="仿宋" w:hint="eastAsia"/>
          <w:bCs/>
        </w:rPr>
        <w:t>引入</w:t>
      </w:r>
      <w:r w:rsidR="00374279" w:rsidRPr="009C42AB">
        <w:rPr>
          <w:rFonts w:ascii="仿宋" w:hAnsi="仿宋" w:hint="eastAsia"/>
          <w:bCs/>
        </w:rPr>
        <w:t>踏步尺寸（踏面宽b、踢面高h）、梯段宽度、楼梯净高、扶手高度等设计规范。</w:t>
      </w:r>
      <w:r w:rsidR="00446317" w:rsidRPr="009C42AB">
        <w:rPr>
          <w:rFonts w:ascii="仿宋" w:hAnsi="仿宋" w:hint="eastAsia"/>
          <w:bCs/>
        </w:rPr>
        <w:t>采用问题驱动</w:t>
      </w:r>
      <w:r w:rsidR="00FF0961" w:rsidRPr="009C42AB">
        <w:rPr>
          <w:rFonts w:ascii="仿宋" w:hAnsi="仿宋" w:hint="eastAsia"/>
          <w:bCs/>
        </w:rPr>
        <w:t>，</w:t>
      </w:r>
      <w:r w:rsidR="009C42AB" w:rsidRPr="009C42AB">
        <w:rPr>
          <w:rFonts w:ascii="仿宋" w:hAnsi="仿宋" w:hint="eastAsia"/>
          <w:bCs/>
        </w:rPr>
        <w:t>促进学生能够运用理论知识完成工程中常见门窗尺寸的选择</w:t>
      </w:r>
      <w:r w:rsidR="009C42AB">
        <w:rPr>
          <w:rFonts w:ascii="仿宋" w:hAnsi="仿宋" w:hint="eastAsia"/>
          <w:bCs/>
        </w:rPr>
        <w:t>。</w:t>
      </w:r>
      <w:r w:rsidR="009C42AB" w:rsidRPr="009C42AB">
        <w:rPr>
          <w:rFonts w:ascii="仿宋" w:hAnsi="仿宋" w:hint="eastAsia"/>
          <w:bCs/>
        </w:rPr>
        <w:t>讲授</w:t>
      </w:r>
      <w:r w:rsidR="009C42AB" w:rsidRPr="009C42AB">
        <w:rPr>
          <w:rFonts w:ascii="仿宋" w:hAnsi="仿宋"/>
          <w:bCs/>
        </w:rPr>
        <w:t>变形缝（伸缩缝、沉降缝、防震缝）</w:t>
      </w:r>
      <w:r w:rsidR="00646763" w:rsidRPr="009C42AB">
        <w:rPr>
          <w:rFonts w:ascii="仿宋" w:hAnsi="仿宋"/>
          <w:bCs/>
        </w:rPr>
        <w:t>尊重客观规律（热胀冷缩、地基沉降、地震作用）、预防为主的安全观</w:t>
      </w:r>
      <w:r w:rsidR="00646763">
        <w:rPr>
          <w:rFonts w:ascii="仿宋" w:hAnsi="仿宋" w:hint="eastAsia"/>
          <w:bCs/>
        </w:rPr>
        <w:t>下设缝</w:t>
      </w:r>
      <w:r w:rsidR="009C42AB" w:rsidRPr="009C42AB">
        <w:rPr>
          <w:rFonts w:ascii="仿宋" w:hAnsi="仿宋"/>
          <w:bCs/>
        </w:rPr>
        <w:t>的原理</w:t>
      </w:r>
      <w:r w:rsidR="00646763">
        <w:rPr>
          <w:rFonts w:ascii="仿宋" w:hAnsi="仿宋" w:hint="eastAsia"/>
          <w:bCs/>
        </w:rPr>
        <w:t>和</w:t>
      </w:r>
      <w:r w:rsidR="009C42AB" w:rsidRPr="009C42AB">
        <w:rPr>
          <w:rFonts w:ascii="仿宋" w:hAnsi="仿宋"/>
          <w:bCs/>
        </w:rPr>
        <w:t>必要性。</w:t>
      </w:r>
    </w:p>
    <w:p w14:paraId="0E8E6055" w14:textId="110E26D7" w:rsidR="00B57280" w:rsidRPr="00B57280" w:rsidRDefault="002B3170" w:rsidP="00B57280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kern w:val="0"/>
          <w:lang w:bidi="ar"/>
        </w:rPr>
      </w:pPr>
      <w:r>
        <w:rPr>
          <w:rFonts w:hint="eastAsia"/>
          <w:kern w:val="0"/>
          <w:lang w:bidi="ar"/>
        </w:rPr>
        <w:t>（</w:t>
      </w:r>
      <w:r w:rsidR="00340CAC">
        <w:rPr>
          <w:rFonts w:hint="eastAsia"/>
          <w:kern w:val="0"/>
          <w:lang w:bidi="ar"/>
        </w:rPr>
        <w:t>十</w:t>
      </w:r>
      <w:r>
        <w:rPr>
          <w:rFonts w:hint="eastAsia"/>
          <w:kern w:val="0"/>
          <w:lang w:bidi="ar"/>
        </w:rPr>
        <w:t>）</w:t>
      </w:r>
      <w:r w:rsidR="00B57280" w:rsidRPr="00B57280">
        <w:rPr>
          <w:rFonts w:hint="eastAsia"/>
          <w:kern w:val="0"/>
          <w:lang w:bidi="ar"/>
        </w:rPr>
        <w:t>建筑保温、隔热与隔声</w:t>
      </w:r>
    </w:p>
    <w:p w14:paraId="07125F32" w14:textId="77777777" w:rsidR="00B57280" w:rsidRPr="007C3294" w:rsidRDefault="00B57280">
      <w:pPr>
        <w:pStyle w:val="12"/>
        <w:ind w:firstLine="482"/>
      </w:pPr>
      <w:r w:rsidRPr="007C3294">
        <w:rPr>
          <w:rFonts w:hint="eastAsia"/>
          <w:b/>
        </w:rPr>
        <w:t>重点：</w:t>
      </w:r>
      <w:r w:rsidRPr="007C3294">
        <w:rPr>
          <w:rFonts w:hint="eastAsia"/>
        </w:rPr>
        <w:t>墙体、楼地面、屋面的保温与隔热。</w:t>
      </w:r>
    </w:p>
    <w:p w14:paraId="66DAAB1F" w14:textId="77777777" w:rsidR="00B57280" w:rsidRPr="007C3294" w:rsidRDefault="00B57280">
      <w:pPr>
        <w:pStyle w:val="12"/>
        <w:ind w:firstLine="482"/>
      </w:pPr>
      <w:r w:rsidRPr="007C3294">
        <w:rPr>
          <w:rFonts w:hint="eastAsia"/>
          <w:b/>
        </w:rPr>
        <w:t>难点：</w:t>
      </w:r>
      <w:bookmarkStart w:id="42" w:name="OLE_LINK31"/>
      <w:r w:rsidRPr="007C3294">
        <w:rPr>
          <w:rFonts w:hint="eastAsia"/>
          <w:bCs/>
        </w:rPr>
        <w:t>墙体、</w:t>
      </w:r>
      <w:r w:rsidRPr="007C3294">
        <w:rPr>
          <w:rFonts w:hint="eastAsia"/>
        </w:rPr>
        <w:t>屋面的保温与隔热。</w:t>
      </w:r>
      <w:bookmarkEnd w:id="42"/>
    </w:p>
    <w:p w14:paraId="2A820FDC" w14:textId="4D716C6F" w:rsidR="00603313" w:rsidRDefault="00B57280" w:rsidP="00603313">
      <w:pPr>
        <w:pStyle w:val="12"/>
        <w:ind w:firstLine="482"/>
      </w:pPr>
      <w:r w:rsidRPr="007C3294">
        <w:rPr>
          <w:rFonts w:hint="eastAsia"/>
          <w:b/>
        </w:rPr>
        <w:lastRenderedPageBreak/>
        <w:t>讲授提示与方法：</w:t>
      </w:r>
      <w:r w:rsidR="00603313" w:rsidRPr="00603313">
        <w:t>我国北方城镇早期大量存在的</w:t>
      </w:r>
      <w:r w:rsidR="00646763">
        <w:rPr>
          <w:rFonts w:hint="eastAsia"/>
        </w:rPr>
        <w:t>“</w:t>
      </w:r>
      <w:r w:rsidR="00646763" w:rsidRPr="00603313">
        <w:t>非节能建筑</w:t>
      </w:r>
      <w:r w:rsidR="00646763">
        <w:rPr>
          <w:rFonts w:hint="eastAsia"/>
        </w:rPr>
        <w:t>”</w:t>
      </w:r>
      <w:r w:rsidR="00603313" w:rsidRPr="00603313">
        <w:t>（俗称</w:t>
      </w:r>
      <w:r w:rsidR="00646763">
        <w:rPr>
          <w:rFonts w:hint="eastAsia"/>
        </w:rPr>
        <w:t>“</w:t>
      </w:r>
      <w:r w:rsidR="00646763" w:rsidRPr="00603313">
        <w:t>火柴盒</w:t>
      </w:r>
      <w:r w:rsidR="00646763">
        <w:rPr>
          <w:rFonts w:hint="eastAsia"/>
        </w:rPr>
        <w:t>”</w:t>
      </w:r>
      <w:r w:rsidR="00603313" w:rsidRPr="00603313">
        <w:t>式住宅）在冬季的惊人能耗</w:t>
      </w:r>
      <w:r w:rsidR="00646763">
        <w:rPr>
          <w:rFonts w:hint="eastAsia"/>
        </w:rPr>
        <w:t>，</w:t>
      </w:r>
      <w:r w:rsidR="00603313" w:rsidRPr="00603313">
        <w:t>这类建筑单位面积采暖能耗是同等气候条件下发达国家的</w:t>
      </w:r>
      <w:r w:rsidR="00603313" w:rsidRPr="00603313">
        <w:t>2-3</w:t>
      </w:r>
      <w:r w:rsidR="00603313" w:rsidRPr="00603313">
        <w:t>倍，是名副其实的</w:t>
      </w:r>
      <w:r w:rsidR="006F2595">
        <w:rPr>
          <w:rFonts w:hint="eastAsia"/>
        </w:rPr>
        <w:t>“</w:t>
      </w:r>
      <w:r w:rsidR="006F2595" w:rsidRPr="00603313">
        <w:t>能源漏斗</w:t>
      </w:r>
      <w:r w:rsidR="006F2595">
        <w:rPr>
          <w:rFonts w:hint="eastAsia"/>
        </w:rPr>
        <w:t>”</w:t>
      </w:r>
      <w:r w:rsidR="00603313" w:rsidRPr="00603313">
        <w:t>。</w:t>
      </w:r>
      <w:r w:rsidRPr="007C3294">
        <w:rPr>
          <w:rFonts w:hint="eastAsia"/>
        </w:rPr>
        <w:t>以案例教学法引入墙体、屋面保温与隔热案例，揭示建筑保温、隔热的意义；讲授墙体、楼地面、屋面保温、隔热构造设计特点；了解墙体、楼板、顶棚、门窗隔热构造。</w:t>
      </w:r>
      <w:bookmarkStart w:id="43" w:name="_Hlk206101803"/>
      <w:r w:rsidRPr="007C3294">
        <w:rPr>
          <w:rFonts w:hint="eastAsia"/>
        </w:rPr>
        <w:t>最后依托项目驱动教学法，组织屋顶保温、隔热对比分析，</w:t>
      </w:r>
      <w:bookmarkEnd w:id="43"/>
      <w:r w:rsidR="00603313" w:rsidRPr="00603313">
        <w:t>引导学生思考个体建筑与国家能源安全、碳排放总量的关系。</w:t>
      </w:r>
    </w:p>
    <w:p w14:paraId="5456ED86" w14:textId="59381797" w:rsidR="00B57280" w:rsidRPr="00B57280" w:rsidRDefault="002B3170" w:rsidP="00B57280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kern w:val="0"/>
          <w:lang w:bidi="ar"/>
        </w:rPr>
      </w:pPr>
      <w:r>
        <w:rPr>
          <w:rFonts w:hint="eastAsia"/>
          <w:kern w:val="0"/>
          <w:lang w:bidi="ar"/>
        </w:rPr>
        <w:t>（</w:t>
      </w:r>
      <w:r w:rsidR="00340CAC">
        <w:rPr>
          <w:rFonts w:hint="eastAsia"/>
          <w:kern w:val="0"/>
          <w:lang w:bidi="ar"/>
        </w:rPr>
        <w:t>十一</w:t>
      </w:r>
      <w:r>
        <w:rPr>
          <w:rFonts w:hint="eastAsia"/>
          <w:kern w:val="0"/>
          <w:lang w:bidi="ar"/>
        </w:rPr>
        <w:t>）</w:t>
      </w:r>
      <w:r w:rsidR="00B57280" w:rsidRPr="00B57280">
        <w:rPr>
          <w:rFonts w:hint="eastAsia"/>
          <w:kern w:val="0"/>
          <w:lang w:bidi="ar"/>
        </w:rPr>
        <w:t>模块化建筑体型与标准化部品构件</w:t>
      </w:r>
    </w:p>
    <w:p w14:paraId="25E31934" w14:textId="77777777" w:rsidR="00B57280" w:rsidRPr="007C3294" w:rsidRDefault="00B57280">
      <w:pPr>
        <w:pStyle w:val="12"/>
        <w:ind w:firstLine="482"/>
      </w:pPr>
      <w:r w:rsidRPr="007C3294">
        <w:rPr>
          <w:rFonts w:hint="eastAsia"/>
          <w:b/>
        </w:rPr>
        <w:t>重点：</w:t>
      </w:r>
      <w:r w:rsidRPr="007C3294">
        <w:rPr>
          <w:rFonts w:ascii="仿宋" w:hAnsi="仿宋" w:hint="eastAsia"/>
          <w:bCs/>
          <w:szCs w:val="21"/>
        </w:rPr>
        <w:t>掌握建筑工业化、工业化建筑、装配式建筑和装配率的概念</w:t>
      </w:r>
      <w:r w:rsidRPr="007C3294">
        <w:rPr>
          <w:rFonts w:ascii="仿宋" w:hAnsi="仿宋" w:hint="eastAsia"/>
        </w:rPr>
        <w:t>。</w:t>
      </w:r>
    </w:p>
    <w:p w14:paraId="144AAC78" w14:textId="77777777" w:rsidR="00B57280" w:rsidRPr="007C3294" w:rsidRDefault="00B57280">
      <w:pPr>
        <w:pStyle w:val="12"/>
        <w:ind w:firstLine="482"/>
      </w:pPr>
      <w:r w:rsidRPr="007C3294">
        <w:rPr>
          <w:rFonts w:hint="eastAsia"/>
          <w:b/>
        </w:rPr>
        <w:t>难点：</w:t>
      </w:r>
      <w:r w:rsidRPr="007C3294">
        <w:rPr>
          <w:rFonts w:hint="eastAsia"/>
        </w:rPr>
        <w:t>装配式建筑的主要部品部件。</w:t>
      </w:r>
    </w:p>
    <w:p w14:paraId="0FC74380" w14:textId="7E8C17E3" w:rsidR="00B57280" w:rsidRPr="007C3294" w:rsidRDefault="00B57280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7C3294">
        <w:rPr>
          <w:rFonts w:ascii="仿宋" w:eastAsia="仿宋" w:hAnsi="仿宋" w:hint="eastAsia"/>
          <w:b/>
          <w:sz w:val="24"/>
          <w:szCs w:val="24"/>
        </w:rPr>
        <w:t>讲授提示与方法</w:t>
      </w:r>
      <w:bookmarkStart w:id="44" w:name="OLE_LINK35"/>
      <w:r w:rsidRPr="007C3294">
        <w:rPr>
          <w:rFonts w:ascii="仿宋" w:eastAsia="仿宋" w:hAnsi="仿宋" w:hint="eastAsia"/>
          <w:b/>
          <w:sz w:val="24"/>
          <w:szCs w:val="24"/>
        </w:rPr>
        <w:t>：</w:t>
      </w:r>
      <w:bookmarkEnd w:id="44"/>
      <w:r w:rsidRPr="007C3294">
        <w:rPr>
          <w:rFonts w:ascii="仿宋" w:eastAsia="仿宋" w:hAnsi="仿宋" w:hint="eastAsia"/>
          <w:sz w:val="24"/>
          <w:szCs w:val="24"/>
        </w:rPr>
        <w:t>以案例教学法引入装配式建筑，</w:t>
      </w:r>
      <w:r w:rsidRPr="007C3294">
        <w:rPr>
          <w:rFonts w:ascii="仿宋" w:eastAsia="仿宋" w:hAnsi="仿宋" w:hint="eastAsia"/>
          <w:bCs/>
          <w:sz w:val="24"/>
          <w:szCs w:val="24"/>
        </w:rPr>
        <w:t>从环境问题和社会效益等多方面考虑，它也将成为建筑业的引领者</w:t>
      </w:r>
      <w:r w:rsidR="002C076F" w:rsidRPr="007C3294">
        <w:rPr>
          <w:rFonts w:ascii="仿宋" w:eastAsia="仿宋" w:hAnsi="仿宋" w:hint="eastAsia"/>
          <w:bCs/>
          <w:sz w:val="24"/>
          <w:szCs w:val="24"/>
        </w:rPr>
        <w:t>是我国建筑业的发展趋势</w:t>
      </w:r>
      <w:r w:rsidRPr="007C3294">
        <w:rPr>
          <w:rFonts w:ascii="仿宋" w:eastAsia="仿宋" w:hAnsi="仿宋" w:hint="eastAsia"/>
          <w:sz w:val="24"/>
          <w:szCs w:val="24"/>
        </w:rPr>
        <w:t>。</w:t>
      </w:r>
    </w:p>
    <w:p w14:paraId="6A75390C" w14:textId="59658842" w:rsidR="00B57280" w:rsidRPr="00B57280" w:rsidRDefault="002B3170" w:rsidP="00B57280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kern w:val="0"/>
          <w:lang w:bidi="ar"/>
        </w:rPr>
      </w:pPr>
      <w:bookmarkStart w:id="45" w:name="OLE_LINK15"/>
      <w:r>
        <w:rPr>
          <w:rFonts w:hint="eastAsia"/>
          <w:kern w:val="0"/>
          <w:lang w:bidi="ar"/>
        </w:rPr>
        <w:t>（</w:t>
      </w:r>
      <w:r w:rsidR="00340CAC">
        <w:rPr>
          <w:rFonts w:hint="eastAsia"/>
          <w:kern w:val="0"/>
          <w:lang w:bidi="ar"/>
        </w:rPr>
        <w:t>十二</w:t>
      </w:r>
      <w:r>
        <w:rPr>
          <w:rFonts w:hint="eastAsia"/>
          <w:kern w:val="0"/>
          <w:lang w:bidi="ar"/>
        </w:rPr>
        <w:t>）</w:t>
      </w:r>
      <w:bookmarkStart w:id="46" w:name="OLE_LINK33"/>
      <w:bookmarkStart w:id="47" w:name="OLE_LINK32"/>
      <w:r w:rsidR="00B57280" w:rsidRPr="00B57280">
        <w:rPr>
          <w:rFonts w:hint="eastAsia"/>
          <w:kern w:val="0"/>
          <w:lang w:bidi="ar"/>
        </w:rPr>
        <w:t>BIM</w:t>
      </w:r>
      <w:r w:rsidR="00B57280" w:rsidRPr="00B57280">
        <w:rPr>
          <w:rFonts w:hint="eastAsia"/>
          <w:kern w:val="0"/>
          <w:lang w:bidi="ar"/>
        </w:rPr>
        <w:t>技术</w:t>
      </w:r>
      <w:bookmarkEnd w:id="46"/>
      <w:r w:rsidR="00B57280" w:rsidRPr="00B57280">
        <w:rPr>
          <w:rFonts w:hint="eastAsia"/>
          <w:kern w:val="0"/>
          <w:lang w:bidi="ar"/>
        </w:rPr>
        <w:t>在建筑设计中</w:t>
      </w:r>
      <w:bookmarkEnd w:id="47"/>
      <w:r w:rsidR="00B57280" w:rsidRPr="00B57280">
        <w:rPr>
          <w:rFonts w:hint="eastAsia"/>
          <w:kern w:val="0"/>
          <w:lang w:bidi="ar"/>
        </w:rPr>
        <w:t>的应用</w:t>
      </w:r>
    </w:p>
    <w:bookmarkEnd w:id="45"/>
    <w:p w14:paraId="2E1A805D" w14:textId="77777777" w:rsidR="00B57280" w:rsidRPr="007C3294" w:rsidRDefault="00B57280" w:rsidP="00851A2B">
      <w:pPr>
        <w:pStyle w:val="12"/>
        <w:ind w:firstLine="482"/>
      </w:pPr>
      <w:r w:rsidRPr="007C3294">
        <w:rPr>
          <w:rFonts w:hint="eastAsia"/>
          <w:b/>
        </w:rPr>
        <w:t>重点：</w:t>
      </w:r>
      <w:r w:rsidRPr="007C3294">
        <w:rPr>
          <w:bCs/>
          <w:szCs w:val="21"/>
        </w:rPr>
        <w:t>BIM</w:t>
      </w:r>
      <w:r w:rsidRPr="007C3294">
        <w:rPr>
          <w:rFonts w:ascii="仿宋" w:hAnsi="仿宋" w:hint="eastAsia"/>
          <w:bCs/>
          <w:szCs w:val="21"/>
        </w:rPr>
        <w:t>在建筑设计各阶段的核心应用逻辑</w:t>
      </w:r>
      <w:r>
        <w:rPr>
          <w:rFonts w:ascii="仿宋" w:hAnsi="仿宋" w:hint="eastAsia"/>
          <w:bCs/>
          <w:szCs w:val="21"/>
        </w:rPr>
        <w:t>。</w:t>
      </w:r>
    </w:p>
    <w:p w14:paraId="49BB450E" w14:textId="77777777" w:rsidR="00B57280" w:rsidRPr="007C3294" w:rsidRDefault="00B57280" w:rsidP="00851A2B">
      <w:pPr>
        <w:pStyle w:val="12"/>
        <w:ind w:firstLine="482"/>
      </w:pPr>
      <w:r w:rsidRPr="007C3294">
        <w:rPr>
          <w:rFonts w:hint="eastAsia"/>
          <w:b/>
        </w:rPr>
        <w:t>难点：</w:t>
      </w:r>
      <w:r w:rsidRPr="007C3294">
        <w:rPr>
          <w:rFonts w:hint="eastAsia"/>
        </w:rPr>
        <w:t>技术应用与规范标准的结合。</w:t>
      </w:r>
    </w:p>
    <w:p w14:paraId="5099794B" w14:textId="54B50A80" w:rsidR="00FF0961" w:rsidRDefault="00B57280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7C3294">
        <w:rPr>
          <w:rFonts w:ascii="仿宋" w:eastAsia="仿宋" w:hAnsi="仿宋" w:hint="eastAsia"/>
          <w:b/>
          <w:sz w:val="24"/>
          <w:szCs w:val="24"/>
        </w:rPr>
        <w:t>讲授提示与方法</w:t>
      </w:r>
      <w:r w:rsidR="00691093" w:rsidRPr="00691093">
        <w:rPr>
          <w:rFonts w:ascii="仿宋" w:eastAsia="仿宋" w:hAnsi="仿宋" w:hint="eastAsia"/>
          <w:b/>
          <w:sz w:val="24"/>
          <w:szCs w:val="24"/>
        </w:rPr>
        <w:t>：</w:t>
      </w:r>
      <w:r w:rsidR="00856C8F" w:rsidRPr="00691093">
        <w:rPr>
          <w:rFonts w:ascii="Times New Roman" w:eastAsia="仿宋" w:hAnsi="Times New Roman" w:cs="Times New Roman"/>
          <w:bCs/>
          <w:sz w:val="24"/>
          <w:szCs w:val="24"/>
        </w:rPr>
        <w:t>结合案例引入</w:t>
      </w:r>
      <w:bookmarkStart w:id="48" w:name="OLE_LINK16"/>
      <w:r w:rsidR="00856C8F" w:rsidRPr="00691093">
        <w:rPr>
          <w:rFonts w:ascii="Times New Roman" w:eastAsia="仿宋" w:hAnsi="Times New Roman" w:cs="Times New Roman"/>
          <w:bCs/>
          <w:sz w:val="24"/>
          <w:szCs w:val="24"/>
        </w:rPr>
        <w:t>BIM</w:t>
      </w:r>
      <w:r w:rsidR="00856C8F" w:rsidRPr="00691093">
        <w:rPr>
          <w:rFonts w:ascii="Times New Roman" w:eastAsia="仿宋" w:hAnsi="Times New Roman" w:cs="Times New Roman"/>
          <w:bCs/>
          <w:sz w:val="24"/>
          <w:szCs w:val="24"/>
        </w:rPr>
        <w:t>技术</w:t>
      </w:r>
      <w:bookmarkEnd w:id="48"/>
      <w:r w:rsidR="00856C8F" w:rsidRPr="00691093">
        <w:rPr>
          <w:rFonts w:ascii="Times New Roman" w:eastAsia="仿宋" w:hAnsi="Times New Roman" w:cs="Times New Roman"/>
          <w:bCs/>
          <w:sz w:val="24"/>
          <w:szCs w:val="24"/>
        </w:rPr>
        <w:t>在建筑设计中的应用，讲解</w:t>
      </w:r>
      <w:r w:rsidR="00856C8F" w:rsidRPr="00691093">
        <w:rPr>
          <w:rFonts w:ascii="Times New Roman" w:eastAsia="仿宋" w:hAnsi="Times New Roman" w:cs="Times New Roman"/>
          <w:bCs/>
          <w:sz w:val="24"/>
          <w:szCs w:val="24"/>
        </w:rPr>
        <w:t>BIM</w:t>
      </w:r>
      <w:r w:rsidR="00856C8F" w:rsidRPr="00691093">
        <w:rPr>
          <w:rFonts w:ascii="Times New Roman" w:eastAsia="仿宋" w:hAnsi="Times New Roman" w:cs="Times New Roman"/>
          <w:bCs/>
          <w:sz w:val="24"/>
          <w:szCs w:val="24"/>
        </w:rPr>
        <w:t>技术从源头推动建筑行业向高质量、高效率、低消耗的绿色发展模式转型，</w:t>
      </w:r>
      <w:r w:rsidR="00601B77" w:rsidRPr="00691093">
        <w:rPr>
          <w:rFonts w:ascii="Times New Roman" w:eastAsia="仿宋" w:hAnsi="Times New Roman" w:cs="Times New Roman"/>
          <w:bCs/>
          <w:sz w:val="24"/>
          <w:szCs w:val="24"/>
        </w:rPr>
        <w:t>促使</w:t>
      </w:r>
      <w:r w:rsidR="00856C8F" w:rsidRPr="00691093">
        <w:rPr>
          <w:rFonts w:ascii="Times New Roman" w:eastAsia="仿宋" w:hAnsi="Times New Roman" w:cs="Times New Roman"/>
          <w:bCs/>
          <w:sz w:val="24"/>
          <w:szCs w:val="24"/>
        </w:rPr>
        <w:t>设计者</w:t>
      </w:r>
      <w:r w:rsidR="00691093" w:rsidRPr="00691093">
        <w:rPr>
          <w:rFonts w:ascii="Times New Roman" w:eastAsia="仿宋" w:hAnsi="Times New Roman" w:cs="Times New Roman"/>
          <w:bCs/>
          <w:sz w:val="24"/>
          <w:szCs w:val="24"/>
        </w:rPr>
        <w:t>具有</w:t>
      </w:r>
      <w:r w:rsidR="00691093" w:rsidRPr="00FF0961">
        <w:rPr>
          <w:rFonts w:ascii="Times New Roman" w:eastAsia="仿宋" w:hAnsi="Times New Roman" w:cs="Times New Roman"/>
          <w:bCs/>
          <w:iCs/>
          <w:sz w:val="24"/>
          <w:szCs w:val="24"/>
        </w:rPr>
        <w:t>独立思考、分析建筑设计合理性的能力</w:t>
      </w:r>
      <w:r w:rsidR="00691093" w:rsidRPr="00691093">
        <w:rPr>
          <w:rFonts w:ascii="Times New Roman" w:eastAsia="仿宋" w:hAnsi="Times New Roman" w:cs="Times New Roman"/>
          <w:bCs/>
          <w:iCs/>
          <w:sz w:val="24"/>
          <w:szCs w:val="24"/>
        </w:rPr>
        <w:t>。</w:t>
      </w:r>
    </w:p>
    <w:p w14:paraId="157B919D" w14:textId="77777777" w:rsidR="003F23B7" w:rsidRPr="003F23B7" w:rsidRDefault="003F23B7" w:rsidP="003F23B7">
      <w:pPr>
        <w:keepNext/>
        <w:keepLines/>
        <w:numPr>
          <w:ilvl w:val="1"/>
          <w:numId w:val="0"/>
        </w:numPr>
        <w:spacing w:beforeLines="150" w:before="468" w:afterLines="50" w:after="156"/>
        <w:ind w:firstLineChars="200" w:firstLine="480"/>
        <w:jc w:val="left"/>
        <w:outlineLvl w:val="1"/>
        <w:rPr>
          <w:rFonts w:ascii="Times New Roman" w:eastAsia="黑体" w:hAnsi="Times New Roman" w:cs="Times New Roman"/>
          <w:kern w:val="44"/>
          <w:sz w:val="24"/>
          <w:szCs w:val="44"/>
        </w:rPr>
      </w:pPr>
      <w:r w:rsidRPr="003F23B7">
        <w:rPr>
          <w:rFonts w:ascii="Times New Roman" w:eastAsia="黑体" w:hAnsi="Times New Roman" w:cs="Times New Roman" w:hint="eastAsia"/>
          <w:kern w:val="44"/>
          <w:sz w:val="24"/>
          <w:szCs w:val="44"/>
        </w:rPr>
        <w:t>四、课程考核</w:t>
      </w:r>
    </w:p>
    <w:p w14:paraId="25CAEC9A" w14:textId="77777777" w:rsidR="003F23B7" w:rsidRPr="003F23B7" w:rsidRDefault="003F23B7" w:rsidP="003F23B7">
      <w:pPr>
        <w:keepNext/>
        <w:keepLines/>
        <w:spacing w:beforeLines="50" w:before="156" w:afterLines="50" w:after="156"/>
        <w:ind w:firstLineChars="200" w:firstLine="482"/>
        <w:jc w:val="left"/>
        <w:outlineLvl w:val="2"/>
        <w:rPr>
          <w:rFonts w:ascii="Times New Roman" w:eastAsia="仿宋" w:hAnsi="Times New Roman" w:cs="Times New Roman"/>
          <w:b/>
          <w:kern w:val="44"/>
          <w:sz w:val="24"/>
          <w:szCs w:val="32"/>
        </w:rPr>
      </w:pPr>
      <w:r w:rsidRPr="003F23B7"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（一）考核方式与成绩</w:t>
      </w:r>
      <w:r w:rsidRPr="003F23B7">
        <w:rPr>
          <w:rFonts w:ascii="Times" w:eastAsia="仿宋" w:hAnsi="Times" w:cs="Times New Roman"/>
          <w:b/>
          <w:kern w:val="44"/>
          <w:sz w:val="24"/>
          <w:szCs w:val="32"/>
        </w:rPr>
        <w:t>构成</w:t>
      </w:r>
    </w:p>
    <w:p w14:paraId="4ACDD7BD" w14:textId="053D96BB" w:rsidR="003F23B7" w:rsidRPr="003F23B7" w:rsidRDefault="003F23B7" w:rsidP="003F23B7">
      <w:pPr>
        <w:spacing w:line="360" w:lineRule="auto"/>
        <w:ind w:firstLineChars="200" w:firstLine="480"/>
        <w:rPr>
          <w:rFonts w:ascii="Times New Roman" w:eastAsia="仿宋" w:hAnsi="Times New Roman" w:cs="Times New Roman"/>
          <w:iCs/>
          <w:sz w:val="24"/>
          <w:szCs w:val="24"/>
        </w:rPr>
      </w:pPr>
      <w:r w:rsidRPr="003F23B7">
        <w:rPr>
          <w:rFonts w:ascii="Times New Roman" w:eastAsia="仿宋" w:hAnsi="Times New Roman" w:cs="Times New Roman"/>
          <w:iCs/>
          <w:sz w:val="24"/>
          <w:szCs w:val="24"/>
        </w:rPr>
        <w:t>考核方式：</w:t>
      </w:r>
      <w:r w:rsidRPr="003F23B7">
        <w:rPr>
          <w:rFonts w:ascii="Times New Roman" w:eastAsia="仿宋" w:hAnsi="Times New Roman" w:cs="Times New Roman" w:hint="eastAsia"/>
          <w:iCs/>
          <w:sz w:val="24"/>
          <w:szCs w:val="24"/>
        </w:rPr>
        <w:t>包括课堂表现、平时作业</w:t>
      </w:r>
      <w:r w:rsidR="00976439">
        <w:rPr>
          <w:rFonts w:ascii="Times New Roman" w:eastAsia="仿宋" w:hAnsi="Times New Roman" w:cs="Times New Roman" w:hint="eastAsia"/>
          <w:iCs/>
          <w:sz w:val="24"/>
          <w:szCs w:val="24"/>
        </w:rPr>
        <w:t>、</w:t>
      </w:r>
      <w:r w:rsidRPr="003F23B7">
        <w:rPr>
          <w:rFonts w:ascii="Times New Roman" w:eastAsia="仿宋" w:hAnsi="Times New Roman" w:cs="Times New Roman" w:hint="eastAsia"/>
          <w:iCs/>
          <w:sz w:val="24"/>
          <w:szCs w:val="24"/>
        </w:rPr>
        <w:t>阶段性测试和</w:t>
      </w:r>
      <w:r w:rsidRPr="003F23B7">
        <w:rPr>
          <w:rFonts w:ascii="Times New Roman" w:eastAsia="仿宋" w:hAnsi="Times New Roman" w:cs="Times New Roman"/>
          <w:iCs/>
          <w:sz w:val="24"/>
          <w:szCs w:val="24"/>
        </w:rPr>
        <w:t>期末考试。</w:t>
      </w:r>
    </w:p>
    <w:p w14:paraId="7937FA6B" w14:textId="3D107D50" w:rsidR="003F23B7" w:rsidRDefault="003F23B7" w:rsidP="003F23B7">
      <w:pPr>
        <w:spacing w:afterLines="100" w:after="312" w:line="360" w:lineRule="auto"/>
        <w:ind w:firstLineChars="200" w:firstLine="480"/>
        <w:rPr>
          <w:rFonts w:ascii="Times New Roman" w:eastAsia="仿宋" w:hAnsi="Times New Roman" w:cs="Times New Roman"/>
          <w:iCs/>
          <w:sz w:val="24"/>
          <w:szCs w:val="24"/>
        </w:rPr>
      </w:pPr>
      <w:r w:rsidRPr="003F23B7">
        <w:rPr>
          <w:rFonts w:ascii="Times New Roman" w:eastAsia="仿宋" w:hAnsi="Times New Roman" w:cs="Times New Roman"/>
          <w:iCs/>
          <w:sz w:val="24"/>
          <w:szCs w:val="24"/>
        </w:rPr>
        <w:t>成绩构成：总成绩为</w:t>
      </w:r>
      <w:r w:rsidRPr="003F23B7">
        <w:rPr>
          <w:rFonts w:ascii="Times New Roman" w:eastAsia="仿宋" w:hAnsi="Times New Roman" w:cs="Times New Roman"/>
          <w:iCs/>
          <w:sz w:val="24"/>
          <w:szCs w:val="24"/>
        </w:rPr>
        <w:t>100</w:t>
      </w:r>
      <w:r w:rsidRPr="003F23B7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 </w:t>
      </w:r>
      <w:r w:rsidRPr="003F23B7">
        <w:rPr>
          <w:rFonts w:ascii="Times New Roman" w:eastAsia="仿宋" w:hAnsi="Times New Roman" w:cs="Times New Roman"/>
          <w:iCs/>
          <w:sz w:val="24"/>
          <w:szCs w:val="24"/>
        </w:rPr>
        <w:t>%</w:t>
      </w:r>
      <w:r w:rsidRPr="003F23B7">
        <w:rPr>
          <w:rFonts w:ascii="Times New Roman" w:eastAsia="仿宋" w:hAnsi="Times New Roman" w:cs="Times New Roman"/>
          <w:iCs/>
          <w:sz w:val="24"/>
          <w:szCs w:val="24"/>
        </w:rPr>
        <w:t>，</w:t>
      </w:r>
      <w:r w:rsidRPr="003F23B7">
        <w:rPr>
          <w:rFonts w:ascii="Times New Roman" w:eastAsia="仿宋" w:hAnsi="Times New Roman" w:cs="Times New Roman" w:hint="eastAsia"/>
          <w:iCs/>
          <w:sz w:val="24"/>
          <w:szCs w:val="24"/>
        </w:rPr>
        <w:t>课堂表现</w:t>
      </w:r>
      <w:r w:rsidRPr="003F23B7">
        <w:rPr>
          <w:rFonts w:ascii="Times New Roman" w:eastAsia="仿宋" w:hAnsi="Times New Roman" w:cs="Times New Roman"/>
          <w:iCs/>
          <w:sz w:val="24"/>
          <w:szCs w:val="24"/>
        </w:rPr>
        <w:t>成绩占</w:t>
      </w:r>
      <w:r w:rsidRPr="003F23B7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10 </w:t>
      </w:r>
      <w:r w:rsidRPr="003F23B7">
        <w:rPr>
          <w:rFonts w:ascii="Times New Roman" w:eastAsia="仿宋" w:hAnsi="Times New Roman" w:cs="Times New Roman"/>
          <w:iCs/>
          <w:sz w:val="24"/>
          <w:szCs w:val="24"/>
        </w:rPr>
        <w:t>%</w:t>
      </w:r>
      <w:r w:rsidRPr="003F23B7">
        <w:rPr>
          <w:rFonts w:ascii="Times New Roman" w:eastAsia="仿宋" w:hAnsi="Times New Roman" w:cs="Times New Roman"/>
          <w:iCs/>
          <w:sz w:val="24"/>
          <w:szCs w:val="24"/>
        </w:rPr>
        <w:t>，</w:t>
      </w:r>
      <w:r w:rsidRPr="003F23B7">
        <w:rPr>
          <w:rFonts w:ascii="Times New Roman" w:eastAsia="仿宋" w:hAnsi="Times New Roman" w:cs="Times New Roman" w:hint="eastAsia"/>
          <w:iCs/>
          <w:sz w:val="24"/>
          <w:szCs w:val="24"/>
        </w:rPr>
        <w:t>平时作业</w:t>
      </w:r>
      <w:r w:rsidRPr="003F23B7">
        <w:rPr>
          <w:rFonts w:ascii="Times New Roman" w:eastAsia="仿宋" w:hAnsi="Times New Roman" w:cs="Times New Roman"/>
          <w:iCs/>
          <w:sz w:val="24"/>
          <w:szCs w:val="24"/>
        </w:rPr>
        <w:t>成绩占</w:t>
      </w:r>
      <w:r w:rsidRPr="003F23B7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10 </w:t>
      </w:r>
      <w:r w:rsidRPr="003F23B7">
        <w:rPr>
          <w:rFonts w:ascii="Times New Roman" w:eastAsia="仿宋" w:hAnsi="Times New Roman" w:cs="Times New Roman"/>
          <w:iCs/>
          <w:sz w:val="24"/>
          <w:szCs w:val="24"/>
        </w:rPr>
        <w:t>%</w:t>
      </w:r>
      <w:r w:rsidRPr="003F23B7">
        <w:rPr>
          <w:rFonts w:ascii="Times New Roman" w:eastAsia="仿宋" w:hAnsi="Times New Roman" w:cs="Times New Roman"/>
          <w:iCs/>
          <w:sz w:val="24"/>
          <w:szCs w:val="24"/>
        </w:rPr>
        <w:t>，</w:t>
      </w:r>
      <w:r w:rsidRPr="003F23B7">
        <w:rPr>
          <w:rFonts w:ascii="Times New Roman" w:eastAsia="仿宋" w:hAnsi="Times New Roman" w:cs="Times New Roman" w:hint="eastAsia"/>
          <w:iCs/>
          <w:sz w:val="24"/>
          <w:szCs w:val="24"/>
        </w:rPr>
        <w:t>阶段性测试</w:t>
      </w:r>
      <w:r w:rsidRPr="003F23B7">
        <w:rPr>
          <w:rFonts w:ascii="Times New Roman" w:eastAsia="仿宋" w:hAnsi="Times New Roman" w:cs="Times New Roman"/>
          <w:iCs/>
          <w:sz w:val="24"/>
          <w:szCs w:val="24"/>
        </w:rPr>
        <w:t>成绩占</w:t>
      </w:r>
      <w:r w:rsidRPr="003F23B7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10 </w:t>
      </w:r>
      <w:r w:rsidRPr="003F23B7">
        <w:rPr>
          <w:rFonts w:ascii="Times New Roman" w:eastAsia="仿宋" w:hAnsi="Times New Roman" w:cs="Times New Roman"/>
          <w:iCs/>
          <w:sz w:val="24"/>
          <w:szCs w:val="24"/>
        </w:rPr>
        <w:t>%</w:t>
      </w:r>
      <w:r w:rsidRPr="003F23B7">
        <w:rPr>
          <w:rFonts w:ascii="Times New Roman" w:eastAsia="仿宋" w:hAnsi="Times New Roman" w:cs="Times New Roman"/>
          <w:iCs/>
          <w:sz w:val="24"/>
          <w:szCs w:val="24"/>
        </w:rPr>
        <w:t>，期末考试成绩占</w:t>
      </w:r>
      <w:r w:rsidRPr="003F23B7">
        <w:rPr>
          <w:rFonts w:ascii="Times New Roman" w:eastAsia="仿宋" w:hAnsi="Times New Roman" w:cs="Times New Roman"/>
          <w:iCs/>
          <w:sz w:val="24"/>
          <w:szCs w:val="24"/>
        </w:rPr>
        <w:t>70</w:t>
      </w:r>
      <w:r w:rsidRPr="003F23B7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 </w:t>
      </w:r>
      <w:r w:rsidRPr="003F23B7">
        <w:rPr>
          <w:rFonts w:ascii="Times New Roman" w:eastAsia="仿宋" w:hAnsi="Times New Roman" w:cs="Times New Roman"/>
          <w:iCs/>
          <w:sz w:val="24"/>
          <w:szCs w:val="24"/>
        </w:rPr>
        <w:t>%</w:t>
      </w:r>
      <w:r w:rsidRPr="003F23B7">
        <w:rPr>
          <w:rFonts w:ascii="Times New Roman" w:eastAsia="仿宋" w:hAnsi="Times New Roman" w:cs="Times New Roman"/>
          <w:iCs/>
          <w:sz w:val="24"/>
          <w:szCs w:val="24"/>
        </w:rPr>
        <w:t>。</w:t>
      </w:r>
    </w:p>
    <w:p w14:paraId="3CFB0DF0" w14:textId="77777777" w:rsidR="007176E4" w:rsidRPr="007176E4" w:rsidRDefault="007176E4" w:rsidP="007176E4">
      <w:pPr>
        <w:keepNext/>
        <w:keepLines/>
        <w:numPr>
          <w:ilvl w:val="2"/>
          <w:numId w:val="0"/>
        </w:numPr>
        <w:spacing w:beforeLines="50" w:before="156" w:afterLines="50" w:after="156"/>
        <w:ind w:firstLineChars="200" w:firstLine="482"/>
        <w:jc w:val="left"/>
        <w:outlineLvl w:val="2"/>
        <w:rPr>
          <w:rFonts w:ascii="Times New Roman" w:eastAsia="仿宋" w:hAnsi="Times New Roman" w:cs="Times New Roman"/>
          <w:b/>
          <w:kern w:val="44"/>
          <w:sz w:val="24"/>
          <w:szCs w:val="32"/>
        </w:rPr>
      </w:pPr>
      <w:r w:rsidRPr="007176E4"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（二）知识单元—课程目标</w:t>
      </w:r>
      <w:proofErr w:type="gramStart"/>
      <w:r w:rsidRPr="007176E4"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—知识</w:t>
      </w:r>
      <w:proofErr w:type="gramEnd"/>
      <w:r w:rsidRPr="007176E4"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点—考核方式</w:t>
      </w:r>
      <w:proofErr w:type="gramStart"/>
      <w:r w:rsidRPr="007176E4"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—目</w:t>
      </w:r>
      <w:proofErr w:type="gramEnd"/>
      <w:r w:rsidRPr="007176E4"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标分值对应关系</w:t>
      </w:r>
    </w:p>
    <w:p w14:paraId="46D5402B" w14:textId="5A4DB29E" w:rsidR="00B57280" w:rsidRPr="00976439" w:rsidRDefault="00B57280" w:rsidP="007176E4">
      <w:pPr>
        <w:pStyle w:val="afa"/>
        <w:spacing w:before="156" w:line="360" w:lineRule="auto"/>
        <w:rPr>
          <w:color w:val="auto"/>
          <w:sz w:val="24"/>
          <w:szCs w:val="24"/>
        </w:rPr>
      </w:pPr>
      <w:r w:rsidRPr="00976439">
        <w:rPr>
          <w:rFonts w:hint="eastAsia"/>
          <w:color w:val="auto"/>
          <w:sz w:val="24"/>
          <w:szCs w:val="24"/>
        </w:rPr>
        <w:t>表</w:t>
      </w:r>
      <w:r w:rsidRPr="00064B02">
        <w:rPr>
          <w:rFonts w:ascii="Times New Roman" w:hAnsi="Times New Roman"/>
          <w:color w:val="auto"/>
          <w:sz w:val="24"/>
          <w:szCs w:val="24"/>
        </w:rPr>
        <w:t>3</w:t>
      </w:r>
      <w:r w:rsidRPr="00976439">
        <w:rPr>
          <w:rFonts w:hint="eastAsia"/>
          <w:color w:val="auto"/>
          <w:sz w:val="24"/>
          <w:szCs w:val="24"/>
        </w:rPr>
        <w:t xml:space="preserve"> </w:t>
      </w:r>
      <w:r w:rsidR="007176E4" w:rsidRPr="00976439">
        <w:rPr>
          <w:rFonts w:ascii="Times New Roman" w:hAnsi="Times New Roman" w:hint="eastAsia"/>
          <w:bCs w:val="0"/>
          <w:color w:val="auto"/>
          <w:sz w:val="24"/>
          <w:szCs w:val="24"/>
        </w:rPr>
        <w:t>知识单元—课程目标</w:t>
      </w:r>
      <w:bookmarkStart w:id="49" w:name="_Hlk218961000"/>
      <w:proofErr w:type="gramStart"/>
      <w:r w:rsidR="007176E4" w:rsidRPr="00976439">
        <w:rPr>
          <w:rFonts w:ascii="Times New Roman" w:hAnsi="Times New Roman" w:hint="eastAsia"/>
          <w:bCs w:val="0"/>
          <w:color w:val="auto"/>
          <w:sz w:val="24"/>
          <w:szCs w:val="24"/>
        </w:rPr>
        <w:t>—知识</w:t>
      </w:r>
      <w:proofErr w:type="gramEnd"/>
      <w:r w:rsidR="007176E4" w:rsidRPr="00976439">
        <w:rPr>
          <w:rFonts w:ascii="Times New Roman" w:hAnsi="Times New Roman" w:hint="eastAsia"/>
          <w:bCs w:val="0"/>
          <w:color w:val="auto"/>
          <w:sz w:val="24"/>
          <w:szCs w:val="24"/>
        </w:rPr>
        <w:t>点—考核方式</w:t>
      </w:r>
      <w:proofErr w:type="gramStart"/>
      <w:r w:rsidR="007176E4" w:rsidRPr="00976439">
        <w:rPr>
          <w:rFonts w:ascii="Times New Roman" w:hAnsi="Times New Roman" w:hint="eastAsia"/>
          <w:bCs w:val="0"/>
          <w:color w:val="auto"/>
          <w:sz w:val="24"/>
          <w:szCs w:val="24"/>
        </w:rPr>
        <w:t>—目</w:t>
      </w:r>
      <w:proofErr w:type="gramEnd"/>
      <w:r w:rsidR="007176E4" w:rsidRPr="00976439">
        <w:rPr>
          <w:rFonts w:ascii="Times New Roman" w:hAnsi="Times New Roman" w:hint="eastAsia"/>
          <w:bCs w:val="0"/>
          <w:color w:val="auto"/>
          <w:sz w:val="24"/>
          <w:szCs w:val="24"/>
        </w:rPr>
        <w:t>标分值对应表</w:t>
      </w:r>
      <w:bookmarkEnd w:id="49"/>
    </w:p>
    <w:tbl>
      <w:tblPr>
        <w:tblW w:w="85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709"/>
        <w:gridCol w:w="3260"/>
        <w:gridCol w:w="1134"/>
        <w:gridCol w:w="1063"/>
      </w:tblGrid>
      <w:tr w:rsidR="00F5340C" w:rsidRPr="00F5340C" w14:paraId="0408F0DE" w14:textId="77777777" w:rsidTr="004C7FA5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9CE8" w14:textId="75E76192" w:rsidR="00932EC6" w:rsidRPr="00F5340C" w:rsidRDefault="0087491B" w:rsidP="0099232E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b/>
                <w:bCs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8F5A" w14:textId="68DD3D5B" w:rsidR="00932EC6" w:rsidRPr="00F5340C" w:rsidRDefault="0087491B" w:rsidP="0099232E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b/>
                <w:bCs/>
                <w:sz w:val="18"/>
                <w:szCs w:val="18"/>
              </w:rPr>
              <w:t>知识单元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778D1" w14:textId="77777777" w:rsidR="00932EC6" w:rsidRPr="00F5340C" w:rsidRDefault="00932EC6" w:rsidP="0099232E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ACFD" w14:textId="77777777" w:rsidR="00932EC6" w:rsidRPr="00F5340C" w:rsidRDefault="00932EC6" w:rsidP="0099232E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知识点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2F30" w14:textId="05DC140E" w:rsidR="00932EC6" w:rsidRPr="00F5340C" w:rsidRDefault="00932EC6" w:rsidP="0099232E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考核方式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3701" w14:textId="77777777" w:rsidR="00932EC6" w:rsidRPr="00F5340C" w:rsidRDefault="00932EC6" w:rsidP="0099232E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目标分值</w:t>
            </w:r>
          </w:p>
        </w:tc>
      </w:tr>
      <w:tr w:rsidR="00F5340C" w:rsidRPr="00F5340C" w14:paraId="75A23B01" w14:textId="77777777" w:rsidTr="004C7FA5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76991" w14:textId="77777777" w:rsidR="00932EC6" w:rsidRPr="00F5340C" w:rsidRDefault="00932EC6" w:rsidP="00AE21EF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bookmarkStart w:id="50" w:name="OLE_LINK39"/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AFF0" w14:textId="77777777" w:rsidR="00FD65F3" w:rsidRPr="00F5340C" w:rsidRDefault="00FD65F3" w:rsidP="00AE21EF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建筑设计概述</w:t>
            </w:r>
          </w:p>
          <w:p w14:paraId="660D1D68" w14:textId="441C4995" w:rsidR="00932EC6" w:rsidRPr="00F5340C" w:rsidRDefault="00FD65F3" w:rsidP="00AE21EF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 w:rsidR="00D75A48"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0.5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/</w:t>
            </w:r>
            <w:r w:rsidR="00D75A48"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36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17CB" w14:textId="220D8E84" w:rsidR="00932EC6" w:rsidRPr="00F5340C" w:rsidRDefault="00932EC6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87A3" w14:textId="49CB25B6" w:rsidR="00932EC6" w:rsidRPr="00F5340C" w:rsidRDefault="00C06890" w:rsidP="00AE21EF">
            <w:pPr>
              <w:pStyle w:val="af8"/>
              <w:rPr>
                <w:rFonts w:ascii="Times New Roman" w:hAnsi="Times New Roman"/>
              </w:rPr>
            </w:pPr>
            <w:r w:rsidRPr="00F5340C">
              <w:rPr>
                <w:rFonts w:ascii="Times New Roman" w:hAnsi="Times New Roman"/>
                <w:bCs w:val="0"/>
              </w:rPr>
              <w:t>1.</w:t>
            </w:r>
            <w:r w:rsidRPr="00F5340C">
              <w:rPr>
                <w:rFonts w:ascii="Times New Roman" w:hAnsi="Times New Roman"/>
              </w:rPr>
              <w:t xml:space="preserve"> </w:t>
            </w:r>
            <w:r w:rsidR="00932EC6" w:rsidRPr="00F5340C">
              <w:rPr>
                <w:rFonts w:ascii="Times New Roman" w:hAnsi="Times New Roman"/>
              </w:rPr>
              <w:t>建筑的构成要素、建筑设计的内容、要求和依据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7373A" w14:textId="77777777" w:rsidR="00932EC6" w:rsidRPr="00F5340C" w:rsidRDefault="00932EC6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EA30F" w14:textId="7348F102" w:rsidR="00932EC6" w:rsidRPr="00F5340C" w:rsidRDefault="00932EC6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</w:tr>
      <w:tr w:rsidR="00F5340C" w:rsidRPr="00F5340C" w14:paraId="3DE9924A" w14:textId="77777777" w:rsidTr="004C7FA5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B674" w14:textId="77777777" w:rsidR="00932EC6" w:rsidRPr="00F5340C" w:rsidRDefault="00932EC6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bookmarkEnd w:id="50"/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9D48" w14:textId="17B7F9D9" w:rsidR="00932EC6" w:rsidRPr="00F5340C" w:rsidRDefault="00932EC6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C02E" w14:textId="77777777" w:rsidR="00932EC6" w:rsidRPr="00F5340C" w:rsidRDefault="00932EC6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6346" w14:textId="77777777" w:rsidR="00932EC6" w:rsidRPr="00F5340C" w:rsidRDefault="00932EC6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67F9" w14:textId="77777777" w:rsidR="00932EC6" w:rsidRPr="00F5340C" w:rsidRDefault="00932EC6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F7287" w14:textId="0FD22008" w:rsidR="00932EC6" w:rsidRPr="00F5340C" w:rsidRDefault="00932EC6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</w:tr>
      <w:tr w:rsidR="00F5340C" w:rsidRPr="00F5340C" w14:paraId="77336405" w14:textId="77777777" w:rsidTr="004C7FA5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E599" w14:textId="77777777" w:rsidR="00932EC6" w:rsidRPr="00F5340C" w:rsidRDefault="00932EC6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F46E" w14:textId="09DB3228" w:rsidR="00932EC6" w:rsidRPr="00F5340C" w:rsidRDefault="00932EC6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E7BD" w14:textId="77777777" w:rsidR="00932EC6" w:rsidRPr="00F5340C" w:rsidRDefault="00932EC6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53E50" w14:textId="77777777" w:rsidR="00932EC6" w:rsidRPr="00F5340C" w:rsidRDefault="00932EC6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5841" w14:textId="77777777" w:rsidR="00932EC6" w:rsidRPr="00F5340C" w:rsidRDefault="00932EC6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AA39C" w14:textId="77777777" w:rsidR="00932EC6" w:rsidRPr="00F5340C" w:rsidRDefault="00932EC6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</w:tr>
      <w:tr w:rsidR="00F5340C" w:rsidRPr="00F5340C" w14:paraId="7BCD20F9" w14:textId="77777777" w:rsidTr="004C7FA5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A1CE" w14:textId="77777777" w:rsidR="00932EC6" w:rsidRPr="00F5340C" w:rsidRDefault="00932EC6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178B" w14:textId="48504108" w:rsidR="00932EC6" w:rsidRPr="00F5340C" w:rsidRDefault="00932EC6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EF90" w14:textId="77777777" w:rsidR="00932EC6" w:rsidRPr="00F5340C" w:rsidRDefault="00932EC6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2667" w14:textId="77777777" w:rsidR="00932EC6" w:rsidRPr="00F5340C" w:rsidRDefault="00932EC6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1503" w14:textId="3C9C27A5" w:rsidR="00932EC6" w:rsidRPr="00F5340C" w:rsidRDefault="00932EC6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bookmarkStart w:id="51" w:name="OLE_LINK45"/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期末</w:t>
            </w:r>
            <w:r w:rsidR="00A347C1" w:rsidRPr="00F5340C"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  <w:lang w:bidi="ar"/>
              </w:rPr>
              <w:t>考</w:t>
            </w: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试</w:t>
            </w:r>
            <w:bookmarkEnd w:id="51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3D488" w14:textId="77777777" w:rsidR="00932EC6" w:rsidRPr="00F5340C" w:rsidRDefault="00932EC6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</w:tr>
      <w:tr w:rsidR="00F5340C" w:rsidRPr="00F5340C" w14:paraId="430E8963" w14:textId="77777777" w:rsidTr="004C7FA5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A27B" w14:textId="77777777" w:rsidR="00BA1915" w:rsidRPr="00F5340C" w:rsidRDefault="00BA1915" w:rsidP="00AE21EF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F250" w14:textId="77777777" w:rsidR="00BA1915" w:rsidRPr="00F5340C" w:rsidRDefault="00BA1915" w:rsidP="00AE21EF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建筑物理环境基础</w:t>
            </w:r>
          </w:p>
          <w:p w14:paraId="0776D9CF" w14:textId="1D1C0F71" w:rsidR="00BA1915" w:rsidRPr="00F5340C" w:rsidRDefault="00BA1915" w:rsidP="00AE21EF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（</w:t>
            </w: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0.5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/</w:t>
            </w: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36</w:t>
            </w: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E9CA8" w14:textId="6AB0CA19" w:rsidR="00BA1915" w:rsidRPr="00F5340C" w:rsidRDefault="00BA1915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CDDA7" w14:textId="5531BBCF" w:rsidR="00BA1915" w:rsidRPr="00F5340C" w:rsidRDefault="00BA1915" w:rsidP="00AE21EF">
            <w:pPr>
              <w:pStyle w:val="af8"/>
              <w:jc w:val="left"/>
              <w:rPr>
                <w:rFonts w:ascii="Times New Roman" w:hAnsi="Times New Roman"/>
              </w:rPr>
            </w:pPr>
            <w:r w:rsidRPr="00F5340C">
              <w:rPr>
                <w:rFonts w:ascii="Times New Roman" w:hAnsi="Times New Roman"/>
                <w:bCs w:val="0"/>
              </w:rPr>
              <w:t>1.</w:t>
            </w:r>
            <w:r w:rsidRPr="00F5340C">
              <w:rPr>
                <w:rFonts w:ascii="Times New Roman" w:hAnsi="Times New Roman"/>
              </w:rPr>
              <w:t xml:space="preserve"> </w:t>
            </w:r>
            <w:r w:rsidRPr="00F5340C">
              <w:rPr>
                <w:rFonts w:ascii="Times New Roman" w:hAnsi="Times New Roman"/>
              </w:rPr>
              <w:t>建筑物理环境概念及设计原则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03CFE" w14:textId="7B1D3260" w:rsidR="00BA1915" w:rsidRPr="00F5340C" w:rsidRDefault="00BA1915" w:rsidP="002F1CDB">
            <w:pPr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期末考试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5E09058" w14:textId="2A2290FA" w:rsidR="00BA1915" w:rsidRPr="00F5340C" w:rsidRDefault="00BA1915" w:rsidP="002F1CD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</w:tr>
      <w:tr w:rsidR="00F5340C" w:rsidRPr="00F5340C" w14:paraId="1C2C15E1" w14:textId="77777777" w:rsidTr="004C7FA5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B89715" w14:textId="77777777" w:rsidR="0087491B" w:rsidRPr="00F5340C" w:rsidRDefault="0087491B" w:rsidP="00AE21EF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bookmarkStart w:id="52" w:name="OLE_LINK22"/>
            <w:bookmarkStart w:id="53" w:name="_Hlk216041817"/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bookmarkEnd w:id="52"/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BBD15E" w14:textId="77777777" w:rsidR="00C51997" w:rsidRPr="00F5340C" w:rsidRDefault="00FD65F3" w:rsidP="00AE21EF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建筑平、立、剖面</w:t>
            </w:r>
          </w:p>
          <w:p w14:paraId="04637C7A" w14:textId="3CEC47D8" w:rsidR="0087491B" w:rsidRPr="00F5340C" w:rsidRDefault="00FD65F3" w:rsidP="00AE21EF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设计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 w:rsidR="00D75A48"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8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/</w:t>
            </w:r>
            <w:r w:rsidR="00D75A48"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36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18CD" w14:textId="78F6F702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bookmarkStart w:id="54" w:name="OLE_LINK48"/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2</w:t>
            </w:r>
            <w:bookmarkEnd w:id="54"/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716C" w14:textId="7C526FA2" w:rsidR="0087491B" w:rsidRPr="00F5340C" w:rsidRDefault="0087491B" w:rsidP="00AE21EF">
            <w:pPr>
              <w:pStyle w:val="af8"/>
              <w:rPr>
                <w:rFonts w:ascii="Times New Roman" w:hAnsi="Times New Roman"/>
                <w:kern w:val="0"/>
              </w:rPr>
            </w:pPr>
            <w:r w:rsidRPr="00F5340C">
              <w:rPr>
                <w:rFonts w:ascii="Times New Roman" w:hAnsi="Times New Roman"/>
                <w:kern w:val="0"/>
              </w:rPr>
              <w:t>1.</w:t>
            </w:r>
            <w:r w:rsidR="00C06890" w:rsidRPr="00F5340C">
              <w:rPr>
                <w:rFonts w:ascii="Times New Roman" w:hAnsi="Times New Roman" w:hint="eastAsia"/>
                <w:kern w:val="0"/>
              </w:rPr>
              <w:t xml:space="preserve"> </w:t>
            </w:r>
            <w:r w:rsidRPr="00F5340C">
              <w:rPr>
                <w:rFonts w:ascii="Times New Roman" w:hAnsi="Times New Roman"/>
                <w:kern w:val="0"/>
              </w:rPr>
              <w:t>主要使用房间的设计</w:t>
            </w:r>
          </w:p>
          <w:p w14:paraId="25832D4E" w14:textId="23227796" w:rsidR="0087491B" w:rsidRPr="00F5340C" w:rsidRDefault="0087491B" w:rsidP="00AE21EF">
            <w:pPr>
              <w:pStyle w:val="af8"/>
              <w:rPr>
                <w:rFonts w:ascii="Times New Roman" w:hAnsi="Times New Roman"/>
                <w:kern w:val="0"/>
              </w:rPr>
            </w:pPr>
            <w:r w:rsidRPr="00F5340C">
              <w:rPr>
                <w:rFonts w:ascii="Times New Roman" w:hAnsi="Times New Roman"/>
                <w:kern w:val="0"/>
              </w:rPr>
              <w:t>2.</w:t>
            </w:r>
            <w:r w:rsidR="00C06890" w:rsidRPr="00F5340C">
              <w:rPr>
                <w:rFonts w:ascii="Times New Roman" w:hAnsi="Times New Roman" w:hint="eastAsia"/>
                <w:kern w:val="0"/>
              </w:rPr>
              <w:t xml:space="preserve"> </w:t>
            </w:r>
            <w:r w:rsidRPr="00F5340C">
              <w:rPr>
                <w:rFonts w:ascii="Times New Roman" w:hAnsi="Times New Roman"/>
                <w:kern w:val="0"/>
              </w:rPr>
              <w:t>辅助使用房间的设计</w:t>
            </w:r>
          </w:p>
          <w:p w14:paraId="346DC08F" w14:textId="564B55AB" w:rsidR="0087491B" w:rsidRPr="00F5340C" w:rsidRDefault="0087491B" w:rsidP="00AE21EF">
            <w:pPr>
              <w:pStyle w:val="af8"/>
              <w:rPr>
                <w:rFonts w:ascii="Times New Roman" w:hAnsi="Times New Roman"/>
              </w:rPr>
            </w:pPr>
            <w:r w:rsidRPr="00F5340C">
              <w:rPr>
                <w:rFonts w:ascii="Times New Roman" w:hAnsi="Times New Roman"/>
                <w:kern w:val="0"/>
              </w:rPr>
              <w:t>3.</w:t>
            </w:r>
            <w:r w:rsidR="00C06890" w:rsidRPr="00F5340C">
              <w:rPr>
                <w:rFonts w:ascii="Times New Roman" w:hAnsi="Times New Roman" w:hint="eastAsia"/>
                <w:kern w:val="0"/>
              </w:rPr>
              <w:t xml:space="preserve"> </w:t>
            </w:r>
            <w:r w:rsidRPr="00F5340C">
              <w:rPr>
                <w:rFonts w:ascii="Times New Roman" w:hAnsi="Times New Roman"/>
                <w:kern w:val="0"/>
              </w:rPr>
              <w:t>交通联系部分的设计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02C4" w14:textId="77777777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40AB7" w14:textId="1D230DC0" w:rsidR="0087491B" w:rsidRPr="00F5340C" w:rsidRDefault="00A962D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15</w:t>
            </w:r>
          </w:p>
        </w:tc>
      </w:tr>
      <w:tr w:rsidR="00F5340C" w:rsidRPr="00F5340C" w14:paraId="3D27F925" w14:textId="77777777" w:rsidTr="004C7FA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B1036A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5014E7" w14:textId="275D6323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DCA7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BA60" w14:textId="77777777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1C831" w14:textId="77777777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9FF67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</w:tr>
      <w:tr w:rsidR="00F5340C" w:rsidRPr="00F5340C" w14:paraId="1CE9D569" w14:textId="77777777" w:rsidTr="004C7FA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B72042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8DDB68" w14:textId="5C482B6F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6EBE3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4BC4" w14:textId="77777777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720C" w14:textId="77777777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31A04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15</w:t>
            </w:r>
          </w:p>
        </w:tc>
      </w:tr>
      <w:tr w:rsidR="00F5340C" w:rsidRPr="00F5340C" w14:paraId="7FBF3BD2" w14:textId="77777777" w:rsidTr="004C7FA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CCE3B3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ACDB56" w14:textId="250FFF96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42F0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E314" w14:textId="77777777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53B4" w14:textId="6C0B3265" w:rsidR="0087491B" w:rsidRPr="00F5340C" w:rsidRDefault="00A347C1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期末</w:t>
            </w:r>
            <w:r w:rsidRPr="00F5340C"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  <w:lang w:bidi="ar"/>
              </w:rPr>
              <w:t>考</w:t>
            </w: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2E746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</w:tr>
      <w:tr w:rsidR="00F5340C" w:rsidRPr="00F5340C" w14:paraId="5E51C768" w14:textId="77777777" w:rsidTr="004C7FA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6703F7" w14:textId="77777777" w:rsidR="0087491B" w:rsidRPr="00F5340C" w:rsidRDefault="0087491B" w:rsidP="002F1CD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bookmarkEnd w:id="53"/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66EDDC" w14:textId="2FB8DF9B" w:rsidR="0087491B" w:rsidRPr="00F5340C" w:rsidRDefault="0087491B" w:rsidP="002F1CD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5BFF375" w14:textId="356F0755" w:rsidR="0087491B" w:rsidRPr="00F5340C" w:rsidRDefault="0087491B" w:rsidP="002F1CD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B7D82" w14:textId="216C4E36" w:rsidR="0087491B" w:rsidRPr="00F5340C" w:rsidRDefault="0087491B" w:rsidP="00AE21EF">
            <w:pPr>
              <w:pStyle w:val="af8"/>
              <w:rPr>
                <w:rFonts w:ascii="Times New Roman" w:hAnsi="Times New Roman"/>
                <w:kern w:val="0"/>
              </w:rPr>
            </w:pPr>
            <w:r w:rsidRPr="00F5340C">
              <w:rPr>
                <w:rFonts w:ascii="Times New Roman" w:hAnsi="Times New Roman"/>
                <w:kern w:val="0"/>
              </w:rPr>
              <w:t>4.</w:t>
            </w:r>
            <w:r w:rsidR="00C06890" w:rsidRPr="00F5340C">
              <w:rPr>
                <w:rFonts w:ascii="Times New Roman" w:hAnsi="Times New Roman" w:hint="eastAsia"/>
                <w:kern w:val="0"/>
              </w:rPr>
              <w:t xml:space="preserve"> </w:t>
            </w:r>
            <w:r w:rsidRPr="00F5340C">
              <w:rPr>
                <w:rFonts w:ascii="Times New Roman" w:hAnsi="Times New Roman"/>
                <w:kern w:val="0"/>
              </w:rPr>
              <w:t>建筑平面的组合设计</w:t>
            </w:r>
          </w:p>
          <w:p w14:paraId="083AD24D" w14:textId="53012B48" w:rsidR="0087491B" w:rsidRPr="00F5340C" w:rsidRDefault="0087491B" w:rsidP="00AE21EF">
            <w:pPr>
              <w:pStyle w:val="af8"/>
              <w:rPr>
                <w:rFonts w:ascii="Times New Roman" w:hAnsi="Times New Roman"/>
                <w:kern w:val="0"/>
              </w:rPr>
            </w:pPr>
            <w:r w:rsidRPr="00F5340C">
              <w:rPr>
                <w:rFonts w:ascii="Times New Roman" w:hAnsi="Times New Roman"/>
                <w:kern w:val="0"/>
              </w:rPr>
              <w:t>5.</w:t>
            </w:r>
            <w:r w:rsidR="00C06890" w:rsidRPr="00F5340C">
              <w:rPr>
                <w:rFonts w:ascii="Times New Roman" w:hAnsi="Times New Roman" w:hint="eastAsia"/>
                <w:kern w:val="0"/>
              </w:rPr>
              <w:t xml:space="preserve"> </w:t>
            </w:r>
            <w:r w:rsidRPr="00F5340C">
              <w:rPr>
                <w:rFonts w:ascii="Times New Roman" w:hAnsi="Times New Roman"/>
                <w:kern w:val="0"/>
              </w:rPr>
              <w:t>建筑剖面设计</w:t>
            </w:r>
          </w:p>
          <w:p w14:paraId="53A28101" w14:textId="6EE655CD" w:rsidR="0087491B" w:rsidRPr="00F5340C" w:rsidRDefault="0087491B" w:rsidP="00AE21EF">
            <w:pPr>
              <w:pStyle w:val="af8"/>
              <w:rPr>
                <w:rFonts w:ascii="Times New Roman" w:hAnsi="Times New Roman"/>
                <w:kern w:val="0"/>
              </w:rPr>
            </w:pPr>
            <w:r w:rsidRPr="00F5340C">
              <w:rPr>
                <w:rFonts w:ascii="Times New Roman" w:hAnsi="Times New Roman"/>
                <w:kern w:val="0"/>
              </w:rPr>
              <w:t>6.</w:t>
            </w:r>
            <w:r w:rsidR="00C06890" w:rsidRPr="00F5340C">
              <w:rPr>
                <w:rFonts w:ascii="Times New Roman" w:hAnsi="Times New Roman" w:hint="eastAsia"/>
                <w:kern w:val="0"/>
              </w:rPr>
              <w:t xml:space="preserve"> </w:t>
            </w:r>
            <w:r w:rsidRPr="00F5340C">
              <w:rPr>
                <w:rFonts w:ascii="Times New Roman" w:hAnsi="Times New Roman"/>
                <w:kern w:val="0"/>
              </w:rPr>
              <w:t>建筑体型与立面设计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E393" w14:textId="77777777" w:rsidR="0087491B" w:rsidRPr="00F5340C" w:rsidRDefault="0087491B" w:rsidP="002F1CD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63A92" w14:textId="64D3336C" w:rsidR="0087491B" w:rsidRPr="00F5340C" w:rsidRDefault="00A939E4" w:rsidP="002F1CD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F5340C" w:rsidRPr="00F5340C" w14:paraId="3AB20B61" w14:textId="77777777" w:rsidTr="004C7FA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CA5F5A" w14:textId="77777777" w:rsidR="0087491B" w:rsidRPr="00F5340C" w:rsidRDefault="0087491B" w:rsidP="002F1CD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5BCEDB" w14:textId="1DE6AEBE" w:rsidR="0087491B" w:rsidRPr="00F5340C" w:rsidRDefault="0087491B" w:rsidP="002F1CD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71B5485" w14:textId="77777777" w:rsidR="0087491B" w:rsidRPr="00F5340C" w:rsidRDefault="0087491B" w:rsidP="002F1CD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62533" w14:textId="77777777" w:rsidR="0087491B" w:rsidRPr="00F5340C" w:rsidRDefault="0087491B" w:rsidP="00AE21EF">
            <w:pPr>
              <w:pStyle w:val="af8"/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C675" w14:textId="77777777" w:rsidR="0087491B" w:rsidRPr="00F5340C" w:rsidRDefault="0087491B" w:rsidP="002F1CD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34170" w14:textId="471A22D7" w:rsidR="0087491B" w:rsidRPr="00F5340C" w:rsidRDefault="0087491B" w:rsidP="002F1CD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</w:tr>
      <w:tr w:rsidR="00F5340C" w:rsidRPr="00F5340C" w14:paraId="227986F4" w14:textId="77777777" w:rsidTr="004C7FA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635CAA" w14:textId="77777777" w:rsidR="0087491B" w:rsidRPr="00F5340C" w:rsidRDefault="0087491B" w:rsidP="002F1CD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6B49BA" w14:textId="472D2EA5" w:rsidR="0087491B" w:rsidRPr="00F5340C" w:rsidRDefault="0087491B" w:rsidP="002F1CD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DF84BF9" w14:textId="77777777" w:rsidR="0087491B" w:rsidRPr="00F5340C" w:rsidRDefault="0087491B" w:rsidP="002F1CD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75C68" w14:textId="77777777" w:rsidR="0087491B" w:rsidRPr="00F5340C" w:rsidRDefault="0087491B" w:rsidP="00AE21EF">
            <w:pPr>
              <w:pStyle w:val="af8"/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F086" w14:textId="77777777" w:rsidR="0087491B" w:rsidRPr="00F5340C" w:rsidRDefault="0087491B" w:rsidP="002F1CD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83081" w14:textId="77777777" w:rsidR="0087491B" w:rsidRPr="00F5340C" w:rsidRDefault="0087491B" w:rsidP="002F1CD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</w:tr>
      <w:tr w:rsidR="00F5340C" w:rsidRPr="00F5340C" w14:paraId="5577D6DC" w14:textId="77777777" w:rsidTr="004C7FA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59C026" w14:textId="77777777" w:rsidR="0087491B" w:rsidRPr="00F5340C" w:rsidRDefault="0087491B" w:rsidP="002F1CD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3AFA0F" w14:textId="1F4DF918" w:rsidR="0087491B" w:rsidRPr="00F5340C" w:rsidRDefault="0087491B" w:rsidP="002F1CD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7ECDD" w14:textId="77777777" w:rsidR="0087491B" w:rsidRPr="00F5340C" w:rsidRDefault="0087491B" w:rsidP="002F1CD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A4D7" w14:textId="77777777" w:rsidR="0087491B" w:rsidRPr="00F5340C" w:rsidRDefault="0087491B" w:rsidP="00AE21EF">
            <w:pPr>
              <w:pStyle w:val="af8"/>
              <w:rPr>
                <w:rFonts w:ascii="Times New Roman" w:hAnsi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9BAF" w14:textId="0CEDF1FE" w:rsidR="0087491B" w:rsidRPr="00F5340C" w:rsidRDefault="00A347C1" w:rsidP="002F1CD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期末</w:t>
            </w:r>
            <w:r w:rsidRPr="00F5340C"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  <w:lang w:bidi="ar"/>
              </w:rPr>
              <w:t>考</w:t>
            </w: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7384F" w14:textId="77777777" w:rsidR="0087491B" w:rsidRPr="00F5340C" w:rsidRDefault="0087491B" w:rsidP="002F1CD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</w:tr>
      <w:tr w:rsidR="00F5340C" w:rsidRPr="00F5340C" w14:paraId="23135FF5" w14:textId="77777777" w:rsidTr="004C7FA5">
        <w:trPr>
          <w:trHeight w:val="72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A14F13" w14:textId="77777777" w:rsidR="0087491B" w:rsidRPr="00F5340C" w:rsidRDefault="0087491B" w:rsidP="00AE21EF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07133" w14:textId="77777777" w:rsidR="00C51997" w:rsidRPr="00F5340C" w:rsidRDefault="00FD65F3" w:rsidP="00AE21EF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工业建筑设计</w:t>
            </w:r>
          </w:p>
          <w:p w14:paraId="717A9D8C" w14:textId="6CB2461A" w:rsidR="0087491B" w:rsidRPr="00F5340C" w:rsidRDefault="00FD65F3" w:rsidP="00AE21EF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 w:rsidR="00D75A48"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6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/</w:t>
            </w:r>
            <w:r w:rsidR="00D75A48"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36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AE5B8" w14:textId="7F79083D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8003" w14:textId="157681DA" w:rsidR="0087491B" w:rsidRPr="00F5340C" w:rsidRDefault="0087491B" w:rsidP="00AE21EF">
            <w:pPr>
              <w:pStyle w:val="af8"/>
              <w:rPr>
                <w:rFonts w:ascii="Times New Roman" w:hAnsi="Times New Roman"/>
                <w:kern w:val="0"/>
              </w:rPr>
            </w:pPr>
            <w:r w:rsidRPr="00F5340C">
              <w:rPr>
                <w:rFonts w:ascii="Times New Roman" w:hAnsi="Times New Roman"/>
                <w:kern w:val="0"/>
              </w:rPr>
              <w:t>1.</w:t>
            </w:r>
            <w:r w:rsidR="00C06890" w:rsidRPr="00F5340C">
              <w:rPr>
                <w:rFonts w:ascii="Times New Roman" w:hAnsi="Times New Roman" w:hint="eastAsia"/>
                <w:kern w:val="0"/>
              </w:rPr>
              <w:t xml:space="preserve"> </w:t>
            </w:r>
            <w:r w:rsidRPr="00F5340C">
              <w:rPr>
                <w:rFonts w:ascii="Times New Roman" w:hAnsi="Times New Roman"/>
                <w:kern w:val="0"/>
              </w:rPr>
              <w:t>工业建筑设计的任务及要求、单层厂房组成</w:t>
            </w:r>
          </w:p>
          <w:p w14:paraId="4E7AC775" w14:textId="7E603CB7" w:rsidR="0087491B" w:rsidRPr="00F5340C" w:rsidRDefault="0087491B" w:rsidP="00AE21EF">
            <w:pPr>
              <w:pStyle w:val="af8"/>
              <w:rPr>
                <w:rFonts w:ascii="Times New Roman" w:hAnsi="Times New Roman"/>
                <w:kern w:val="0"/>
              </w:rPr>
            </w:pPr>
            <w:r w:rsidRPr="00F5340C">
              <w:rPr>
                <w:rFonts w:ascii="Times New Roman" w:hAnsi="Times New Roman"/>
                <w:kern w:val="0"/>
              </w:rPr>
              <w:t>2.</w:t>
            </w:r>
            <w:r w:rsidR="00C06890" w:rsidRPr="00F5340C">
              <w:rPr>
                <w:rFonts w:ascii="Times New Roman" w:hAnsi="Times New Roman" w:hint="eastAsia"/>
                <w:kern w:val="0"/>
              </w:rPr>
              <w:t xml:space="preserve"> </w:t>
            </w:r>
            <w:r w:rsidRPr="00F5340C">
              <w:rPr>
                <w:rFonts w:ascii="Times New Roman" w:hAnsi="Times New Roman"/>
                <w:kern w:val="0"/>
              </w:rPr>
              <w:t>单层厂房平面设计</w:t>
            </w:r>
          </w:p>
          <w:p w14:paraId="5742C193" w14:textId="4D064558" w:rsidR="0087491B" w:rsidRPr="00F5340C" w:rsidRDefault="0087491B" w:rsidP="00AE21EF">
            <w:pPr>
              <w:pStyle w:val="af8"/>
              <w:rPr>
                <w:rFonts w:ascii="Times New Roman" w:hAnsi="Times New Roman"/>
                <w:kern w:val="0"/>
              </w:rPr>
            </w:pPr>
            <w:r w:rsidRPr="00F5340C">
              <w:rPr>
                <w:rFonts w:ascii="Times New Roman" w:hAnsi="Times New Roman"/>
                <w:kern w:val="0"/>
              </w:rPr>
              <w:t>3.</w:t>
            </w:r>
            <w:r w:rsidR="00C06890" w:rsidRPr="00F5340C">
              <w:rPr>
                <w:rFonts w:ascii="Times New Roman" w:hAnsi="Times New Roman" w:hint="eastAsia"/>
                <w:kern w:val="0"/>
              </w:rPr>
              <w:t xml:space="preserve"> </w:t>
            </w:r>
            <w:r w:rsidRPr="00F5340C">
              <w:rPr>
                <w:rFonts w:ascii="Times New Roman" w:hAnsi="Times New Roman"/>
                <w:kern w:val="0"/>
              </w:rPr>
              <w:t>单层厂房剖面设计</w:t>
            </w:r>
          </w:p>
          <w:p w14:paraId="3708F7B9" w14:textId="049F2D65" w:rsidR="0087491B" w:rsidRPr="00F5340C" w:rsidRDefault="0087491B" w:rsidP="00AE21EF">
            <w:pPr>
              <w:pStyle w:val="af8"/>
              <w:rPr>
                <w:rFonts w:ascii="Times New Roman" w:hAnsi="Times New Roman"/>
                <w:kern w:val="0"/>
              </w:rPr>
            </w:pPr>
            <w:r w:rsidRPr="00F5340C">
              <w:rPr>
                <w:rFonts w:ascii="Times New Roman" w:hAnsi="Times New Roman"/>
                <w:kern w:val="0"/>
              </w:rPr>
              <w:t>4.</w:t>
            </w:r>
            <w:r w:rsidR="00C06890" w:rsidRPr="00F5340C">
              <w:rPr>
                <w:rFonts w:ascii="Times New Roman" w:hAnsi="Times New Roman" w:hint="eastAsia"/>
                <w:kern w:val="0"/>
              </w:rPr>
              <w:t xml:space="preserve"> </w:t>
            </w:r>
            <w:r w:rsidRPr="00F5340C">
              <w:rPr>
                <w:rFonts w:ascii="Times New Roman" w:hAnsi="Times New Roman"/>
                <w:kern w:val="0"/>
              </w:rPr>
              <w:t>单层厂房定位轴线</w:t>
            </w:r>
          </w:p>
          <w:p w14:paraId="6E144D72" w14:textId="699D28CC" w:rsidR="0087491B" w:rsidRPr="00F5340C" w:rsidRDefault="0087491B" w:rsidP="00AE21EF">
            <w:pPr>
              <w:pStyle w:val="af8"/>
              <w:rPr>
                <w:rFonts w:ascii="Times New Roman" w:hAnsi="Times New Roman"/>
              </w:rPr>
            </w:pPr>
            <w:bookmarkStart w:id="55" w:name="OLE_LINK40"/>
            <w:r w:rsidRPr="00F5340C">
              <w:rPr>
                <w:rFonts w:ascii="Times New Roman" w:hAnsi="Times New Roman"/>
                <w:kern w:val="0"/>
              </w:rPr>
              <w:t>5.</w:t>
            </w:r>
            <w:r w:rsidR="00C06890" w:rsidRPr="00F5340C">
              <w:rPr>
                <w:rFonts w:ascii="Times New Roman" w:hAnsi="Times New Roman" w:hint="eastAsia"/>
                <w:kern w:val="0"/>
              </w:rPr>
              <w:t xml:space="preserve"> </w:t>
            </w:r>
            <w:r w:rsidRPr="00F5340C">
              <w:rPr>
                <w:rFonts w:ascii="Times New Roman" w:hAnsi="Times New Roman"/>
                <w:kern w:val="0"/>
              </w:rPr>
              <w:t>单层厂房外部造型设计及内部空间处理</w:t>
            </w:r>
            <w:bookmarkEnd w:id="55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BF512" w14:textId="77777777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56152" w14:textId="1568AAAD" w:rsidR="0087491B" w:rsidRPr="00F5340C" w:rsidRDefault="001621EC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15</w:t>
            </w:r>
          </w:p>
        </w:tc>
      </w:tr>
      <w:tr w:rsidR="00F5340C" w:rsidRPr="00F5340C" w14:paraId="03248695" w14:textId="77777777" w:rsidTr="004C7FA5">
        <w:trPr>
          <w:trHeight w:val="72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E0104A" w14:textId="77777777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4F353" w14:textId="2E4C5184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078F46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14EC" w14:textId="77777777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66D1" w14:textId="77777777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84BE7" w14:textId="00B2D73E" w:rsidR="0087491B" w:rsidRPr="00F5340C" w:rsidRDefault="001621EC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15</w:t>
            </w:r>
          </w:p>
        </w:tc>
      </w:tr>
      <w:tr w:rsidR="00F5340C" w:rsidRPr="00F5340C" w14:paraId="29160C20" w14:textId="77777777" w:rsidTr="004C7FA5">
        <w:trPr>
          <w:trHeight w:val="72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3D49FD" w14:textId="77777777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4BB54E" w14:textId="5A98D557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774D81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0204" w14:textId="77777777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171D" w14:textId="47FDB44E" w:rsidR="0087491B" w:rsidRPr="00F5340C" w:rsidRDefault="00A347C1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期末</w:t>
            </w:r>
            <w:r w:rsidRPr="00F5340C"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  <w:lang w:bidi="ar"/>
              </w:rPr>
              <w:t>考</w:t>
            </w: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28E33" w14:textId="684D4F2B" w:rsidR="0087491B" w:rsidRPr="00F5340C" w:rsidRDefault="00F84D2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15</w:t>
            </w:r>
          </w:p>
        </w:tc>
      </w:tr>
      <w:tr w:rsidR="00F5340C" w:rsidRPr="00F5340C" w14:paraId="3972D470" w14:textId="77777777" w:rsidTr="004C7FA5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EE738" w14:textId="77777777" w:rsidR="008002F8" w:rsidRPr="00F5340C" w:rsidRDefault="008002F8" w:rsidP="00AE21EF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79ECAE" w14:textId="77777777" w:rsidR="008002F8" w:rsidRPr="00F5340C" w:rsidRDefault="008002F8" w:rsidP="00AE21EF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建筑构造概述</w:t>
            </w:r>
          </w:p>
          <w:p w14:paraId="4DDBFA0C" w14:textId="118A66D2" w:rsidR="008002F8" w:rsidRPr="00F5340C" w:rsidRDefault="008002F8" w:rsidP="00AE21EF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0.5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/</w:t>
            </w: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36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470B6" w14:textId="2545328B" w:rsidR="008002F8" w:rsidRPr="00F5340C" w:rsidRDefault="008002F8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9B22" w14:textId="4D330149" w:rsidR="008002F8" w:rsidRPr="00F5340C" w:rsidRDefault="008002F8" w:rsidP="00AE21EF">
            <w:pPr>
              <w:widowControl/>
              <w:jc w:val="left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1.</w:t>
            </w: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 </w:t>
            </w:r>
            <w:r w:rsidRPr="00F5340C">
              <w:rPr>
                <w:rFonts w:ascii="Times New Roman" w:eastAsia="楷体" w:hAnsi="Times New Roman" w:cs="Times New Roman"/>
                <w:bCs/>
                <w:sz w:val="18"/>
                <w:szCs w:val="18"/>
              </w:rPr>
              <w:t>建筑的构造组成、影响建筑构造的因素和设计原则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3036DA" w14:textId="6419238E" w:rsidR="008002F8" w:rsidRPr="00F5340C" w:rsidRDefault="008002F8" w:rsidP="00AF006B">
            <w:pPr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期末</w:t>
            </w:r>
            <w:r w:rsidRPr="00F5340C"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  <w:lang w:bidi="ar"/>
              </w:rPr>
              <w:t>考</w:t>
            </w: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7B51852" w14:textId="0E86F077" w:rsidR="008002F8" w:rsidRPr="00F5340C" w:rsidRDefault="008002F8" w:rsidP="003022D6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</w:tr>
      <w:tr w:rsidR="00F5340C" w:rsidRPr="00F5340C" w14:paraId="5711944F" w14:textId="77777777" w:rsidTr="004C7FA5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2D9C5" w14:textId="77777777" w:rsidR="0087491B" w:rsidRPr="00F5340C" w:rsidRDefault="0087491B" w:rsidP="00AE21EF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bookmarkStart w:id="56" w:name="OLE_LINK36"/>
            <w:bookmarkStart w:id="57" w:name="_Hlk214550731"/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bookmarkEnd w:id="56"/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C1C4" w14:textId="77777777" w:rsidR="00C51997" w:rsidRPr="00F5340C" w:rsidRDefault="00FD65F3" w:rsidP="00AE21EF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基础、墙体构造</w:t>
            </w:r>
          </w:p>
          <w:p w14:paraId="45B9D958" w14:textId="317131CF" w:rsidR="0087491B" w:rsidRPr="00F5340C" w:rsidRDefault="00FD65F3" w:rsidP="00AE21EF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 w:rsidR="009D6230"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5.5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/</w:t>
            </w:r>
            <w:r w:rsidR="009D6230"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36</w:t>
            </w: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D3CC4E" w14:textId="24983BAB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bookmarkStart w:id="58" w:name="OLE_LINK38"/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2</w:t>
            </w:r>
            <w:bookmarkEnd w:id="58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7CD1" w14:textId="2677A03F" w:rsidR="0087491B" w:rsidRPr="00F5340C" w:rsidRDefault="0087491B" w:rsidP="00AE21EF">
            <w:pPr>
              <w:widowControl/>
              <w:jc w:val="left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bCs/>
                <w:sz w:val="18"/>
                <w:szCs w:val="18"/>
              </w:rPr>
              <w:t>1.</w:t>
            </w:r>
            <w:r w:rsidR="00C06890" w:rsidRPr="00F5340C"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 xml:space="preserve"> </w:t>
            </w:r>
            <w:r w:rsidRPr="00F5340C">
              <w:rPr>
                <w:rFonts w:ascii="Times New Roman" w:eastAsia="楷体" w:hAnsi="Times New Roman" w:cs="Times New Roman"/>
                <w:bCs/>
                <w:sz w:val="18"/>
                <w:szCs w:val="18"/>
              </w:rPr>
              <w:t>墙体基本构造</w:t>
            </w:r>
          </w:p>
          <w:p w14:paraId="362E2569" w14:textId="089E3ABE" w:rsidR="0087491B" w:rsidRPr="00F5340C" w:rsidRDefault="0087491B" w:rsidP="00AE21EF">
            <w:pPr>
              <w:widowControl/>
              <w:jc w:val="left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2.</w:t>
            </w:r>
            <w:r w:rsidR="00C06890"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 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墙身细部构造</w:t>
            </w:r>
          </w:p>
          <w:p w14:paraId="235DEB90" w14:textId="394042FF" w:rsidR="0087491B" w:rsidRPr="00F5340C" w:rsidRDefault="0087491B" w:rsidP="00AE21EF">
            <w:pPr>
              <w:widowControl/>
              <w:jc w:val="left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3.</w:t>
            </w:r>
            <w:r w:rsidR="00C06890"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 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基础与地下室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B28D" w14:textId="77777777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8B0BF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15</w:t>
            </w:r>
          </w:p>
        </w:tc>
      </w:tr>
      <w:tr w:rsidR="00F5340C" w:rsidRPr="00F5340C" w14:paraId="398F8D89" w14:textId="77777777" w:rsidTr="004C7FA5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61F4" w14:textId="77777777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7D87" w14:textId="7302FF98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A39449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921B" w14:textId="77777777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EAA0" w14:textId="77777777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EEDA5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15</w:t>
            </w:r>
          </w:p>
        </w:tc>
      </w:tr>
      <w:tr w:rsidR="00F5340C" w:rsidRPr="00F5340C" w14:paraId="2E58675F" w14:textId="77777777" w:rsidTr="004C7FA5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D8EE" w14:textId="77777777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9C42" w14:textId="12D5FAD8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86180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36F5" w14:textId="77777777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051B" w14:textId="77777777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bookmarkStart w:id="59" w:name="OLE_LINK2"/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阶段性测试</w:t>
            </w:r>
            <w:bookmarkEnd w:id="59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ECE2C" w14:textId="74E59FC8" w:rsidR="0087491B" w:rsidRPr="00F5340C" w:rsidRDefault="00AE7779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</w:t>
            </w:r>
          </w:p>
        </w:tc>
      </w:tr>
      <w:tr w:rsidR="00F5340C" w:rsidRPr="00F5340C" w14:paraId="38D2E6C5" w14:textId="77777777" w:rsidTr="004C7FA5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D188" w14:textId="77777777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4E2" w14:textId="73152881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64DC82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6016" w14:textId="77777777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0563" w14:textId="79E2BADA" w:rsidR="0087491B" w:rsidRPr="00F5340C" w:rsidRDefault="00A347C1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期末</w:t>
            </w:r>
            <w:r w:rsidRPr="00F5340C"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  <w:lang w:bidi="ar"/>
              </w:rPr>
              <w:t>考</w:t>
            </w: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E4ED4" w14:textId="3C1FAECD" w:rsidR="0087491B" w:rsidRPr="00F5340C" w:rsidRDefault="00F84D25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 w:rsidR="00C2655C" w:rsidRPr="00F5340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F5340C" w:rsidRPr="00F5340C" w14:paraId="75E8C497" w14:textId="77777777" w:rsidTr="004C7FA5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A55B52" w14:textId="77777777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bookmarkStart w:id="60" w:name="_Hlk214552398"/>
            <w:bookmarkEnd w:id="57"/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ED2CD2" w14:textId="77777777" w:rsidR="00C51997" w:rsidRPr="00F5340C" w:rsidRDefault="00FD65F3" w:rsidP="00AE21EF">
            <w:pPr>
              <w:jc w:val="center"/>
              <w:rPr>
                <w:rFonts w:ascii="Times New Roman" w:eastAsia="楷体" w:hAnsi="Times New Roman" w:cs="Times New Roman"/>
                <w:bCs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 w:hint="eastAsia"/>
                <w:bCs/>
                <w:kern w:val="0"/>
                <w:sz w:val="18"/>
                <w:szCs w:val="18"/>
                <w:lang w:bidi="ar"/>
              </w:rPr>
              <w:t>楼面、屋面构造</w:t>
            </w:r>
          </w:p>
          <w:p w14:paraId="165B21D7" w14:textId="437E4060" w:rsidR="00FD65F3" w:rsidRPr="00F5340C" w:rsidRDefault="00FD65F3" w:rsidP="00AE21EF">
            <w:pPr>
              <w:jc w:val="center"/>
              <w:rPr>
                <w:rFonts w:ascii="Times New Roman" w:eastAsia="楷体" w:hAnsi="Times New Roman" w:cs="Times New Roman"/>
                <w:bCs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bCs/>
                <w:kern w:val="0"/>
                <w:sz w:val="18"/>
                <w:szCs w:val="18"/>
                <w:lang w:bidi="ar"/>
              </w:rPr>
              <w:t>(</w:t>
            </w:r>
            <w:r w:rsidR="009D6230" w:rsidRPr="00F5340C">
              <w:rPr>
                <w:rFonts w:ascii="Times New Roman" w:eastAsia="楷体" w:hAnsi="Times New Roman" w:cs="Times New Roman" w:hint="eastAsia"/>
                <w:bCs/>
                <w:kern w:val="0"/>
                <w:sz w:val="18"/>
                <w:szCs w:val="18"/>
                <w:lang w:bidi="ar"/>
              </w:rPr>
              <w:t>7</w:t>
            </w:r>
            <w:r w:rsidRPr="00F5340C">
              <w:rPr>
                <w:rFonts w:ascii="Times New Roman" w:eastAsia="楷体" w:hAnsi="Times New Roman" w:cs="Times New Roman"/>
                <w:bCs/>
                <w:kern w:val="0"/>
                <w:sz w:val="18"/>
                <w:szCs w:val="18"/>
                <w:lang w:bidi="ar"/>
              </w:rPr>
              <w:t>/</w:t>
            </w:r>
            <w:r w:rsidR="009D6230" w:rsidRPr="00F5340C">
              <w:rPr>
                <w:rFonts w:ascii="Times New Roman" w:eastAsia="楷体" w:hAnsi="Times New Roman" w:cs="Times New Roman" w:hint="eastAsia"/>
                <w:bCs/>
                <w:kern w:val="0"/>
                <w:sz w:val="18"/>
                <w:szCs w:val="18"/>
                <w:lang w:bidi="ar"/>
              </w:rPr>
              <w:t>36</w:t>
            </w:r>
            <w:r w:rsidRPr="00F5340C">
              <w:rPr>
                <w:rFonts w:ascii="Times New Roman" w:eastAsia="楷体" w:hAnsi="Times New Roman" w:cs="Times New Roman" w:hint="eastAsia"/>
                <w:bCs/>
                <w:kern w:val="0"/>
                <w:sz w:val="18"/>
                <w:szCs w:val="18"/>
                <w:lang w:bidi="ar"/>
              </w:rPr>
              <w:t>)</w:t>
            </w:r>
          </w:p>
          <w:p w14:paraId="0DEBDF8C" w14:textId="48C32D15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CEBB861" w14:textId="7F35DEFE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bookmarkStart w:id="61" w:name="OLE_LINK41"/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  <w:bookmarkEnd w:id="61"/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5A92FD" w14:textId="77777777" w:rsidR="0087491B" w:rsidRPr="00F5340C" w:rsidRDefault="00C06890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 xml:space="preserve">1. </w:t>
            </w:r>
            <w:r w:rsidR="0087491B"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钢筋混凝土楼板</w:t>
            </w:r>
          </w:p>
          <w:p w14:paraId="6A0D35C1" w14:textId="1FE7BBC3" w:rsidR="0039480C" w:rsidRPr="00F5340C" w:rsidRDefault="0039480C" w:rsidP="0039480C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2.</w:t>
            </w: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 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屋面排水设计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291F" w14:textId="77777777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A5557" w14:textId="201D89FB" w:rsidR="0087491B" w:rsidRPr="00F5340C" w:rsidRDefault="0087491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</w:tr>
      <w:tr w:rsidR="00F5340C" w:rsidRPr="00F5340C" w14:paraId="2FDAA7E4" w14:textId="77777777" w:rsidTr="004C7FA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398A0" w14:textId="77777777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CADAD3" w14:textId="663ABF23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A39C829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C0C24F" w14:textId="77777777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B1C61" w14:textId="77777777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C7A3F" w14:textId="6ADFBBB4" w:rsidR="0087491B" w:rsidRPr="00F5340C" w:rsidRDefault="0033369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F5340C" w:rsidRPr="00F5340C" w14:paraId="45D1EDD4" w14:textId="77777777" w:rsidTr="004C7FA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17CDB1" w14:textId="77777777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67A9F8" w14:textId="619A9375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DF08EA0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9C4998" w14:textId="77777777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03245" w14:textId="77777777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56A0A" w14:textId="0968F416" w:rsidR="0087491B" w:rsidRPr="00F5340C" w:rsidRDefault="0045741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15</w:t>
            </w:r>
          </w:p>
        </w:tc>
      </w:tr>
      <w:tr w:rsidR="00F5340C" w:rsidRPr="00F5340C" w14:paraId="3C5CACFB" w14:textId="77777777" w:rsidTr="004C7FA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1A361C" w14:textId="77777777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9DC2F2" w14:textId="67A12BCD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4C8B17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CEA4" w14:textId="77777777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448E2" w14:textId="1C13B336" w:rsidR="0087491B" w:rsidRPr="00F5340C" w:rsidRDefault="00A347C1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期末</w:t>
            </w:r>
            <w:r w:rsidRPr="00F5340C"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  <w:lang w:bidi="ar"/>
              </w:rPr>
              <w:t>考</w:t>
            </w: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D081A" w14:textId="50C26823" w:rsidR="0087491B" w:rsidRPr="00F5340C" w:rsidRDefault="0087491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</w:tr>
      <w:tr w:rsidR="00F5340C" w:rsidRPr="00F5340C" w14:paraId="4C6AC9F8" w14:textId="77777777" w:rsidTr="004C7FA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9FED" w14:textId="77777777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bookmarkEnd w:id="60"/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4E35D" w14:textId="48759E2A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B7339E2" w14:textId="50B8A83D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805770" w14:textId="32338038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1.</w:t>
            </w:r>
            <w:r w:rsidR="00C06890"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 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阳台与雨棚构造</w:t>
            </w:r>
          </w:p>
          <w:p w14:paraId="04F64C7B" w14:textId="59F1FD5F" w:rsidR="0087491B" w:rsidRPr="00F5340C" w:rsidRDefault="0039480C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2</w:t>
            </w:r>
            <w:r w:rsidR="0087491B"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.</w:t>
            </w:r>
            <w:r w:rsidR="00C06890"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 </w:t>
            </w:r>
            <w:r w:rsidR="0087491B"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卷材屋面及其它屋面构造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0BA1C" w14:textId="77777777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0C38E" w14:textId="31943B34" w:rsidR="0087491B" w:rsidRPr="00F5340C" w:rsidRDefault="000E08E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F5340C" w:rsidRPr="00F5340C" w14:paraId="555FC168" w14:textId="77777777" w:rsidTr="004C7FA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C3B5" w14:textId="77777777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0F74" w14:textId="31F7A8F6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704B640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D0784F" w14:textId="77777777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5E58" w14:textId="77777777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4222C" w14:textId="0B2383FD" w:rsidR="0087491B" w:rsidRPr="00F5340C" w:rsidRDefault="0087491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</w:tr>
      <w:tr w:rsidR="00F5340C" w:rsidRPr="00F5340C" w14:paraId="0C240A76" w14:textId="77777777" w:rsidTr="004C7FA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096E" w14:textId="77777777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A14D" w14:textId="5A545CB2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8B7DDBD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C28289" w14:textId="77777777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6AAAB" w14:textId="77777777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E475A" w14:textId="282FC3CE" w:rsidR="0087491B" w:rsidRPr="00F5340C" w:rsidRDefault="0039480C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F5340C" w:rsidRPr="00F5340C" w14:paraId="39CF6F0D" w14:textId="77777777" w:rsidTr="004C7FA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FDDFF" w14:textId="77777777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1FE46" w14:textId="4A2D88A4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074A01F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2F6CD2" w14:textId="77777777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B0E5" w14:textId="77377C42" w:rsidR="0087491B" w:rsidRPr="00F5340C" w:rsidRDefault="00A347C1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期末</w:t>
            </w:r>
            <w:r w:rsidRPr="00F5340C"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  <w:lang w:bidi="ar"/>
              </w:rPr>
              <w:t>考</w:t>
            </w: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51DA8" w14:textId="2681BC7A" w:rsidR="0087491B" w:rsidRPr="00F5340C" w:rsidRDefault="0039480C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F5340C" w:rsidRPr="00F5340C" w14:paraId="2FE45527" w14:textId="77777777" w:rsidTr="004C7FA5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F3757C" w14:textId="77777777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bookmarkStart w:id="62" w:name="_Hlk214552724"/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A6D85" w14:textId="77777777" w:rsidR="00C51997" w:rsidRPr="00F5340C" w:rsidRDefault="00FD65F3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楼梯和电梯、门窗、</w:t>
            </w:r>
          </w:p>
          <w:p w14:paraId="65E42854" w14:textId="49909EF7" w:rsidR="0087491B" w:rsidRPr="00F5340C" w:rsidRDefault="00FD65F3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变形缝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 w:rsidR="009D6230"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6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/</w:t>
            </w:r>
            <w:r w:rsidR="009D6230"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36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CEBF9DA" w14:textId="571B10A3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DD0A26" w14:textId="35CDE0B3" w:rsidR="0087491B" w:rsidRPr="00F5340C" w:rsidRDefault="00C06890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 xml:space="preserve">1. </w:t>
            </w:r>
            <w:r w:rsidR="0087491B"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楼梯设计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B0149" w14:textId="77777777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D312C" w14:textId="2430E2C0" w:rsidR="0087491B" w:rsidRPr="00F5340C" w:rsidRDefault="0087491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</w:tr>
      <w:tr w:rsidR="00F5340C" w:rsidRPr="00F5340C" w14:paraId="59EF48E1" w14:textId="77777777" w:rsidTr="004C7FA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EE54C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A38FC8" w14:textId="603B328B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ECFEAF5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75AA26" w14:textId="77777777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31EB" w14:textId="77777777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0F476" w14:textId="0FB198FB" w:rsidR="0087491B" w:rsidRPr="00F5340C" w:rsidRDefault="0087491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</w:tr>
      <w:tr w:rsidR="00F5340C" w:rsidRPr="00F5340C" w14:paraId="0504B027" w14:textId="77777777" w:rsidTr="004C7FA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5AF84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CBBCCC" w14:textId="0B293151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216CEE0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0B4F61" w14:textId="77777777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F435" w14:textId="77777777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58964" w14:textId="4B776AF6" w:rsidR="0087491B" w:rsidRPr="00F5340C" w:rsidRDefault="006125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 w:rsidR="00B24411" w:rsidRPr="00F5340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F5340C" w:rsidRPr="00F5340C" w14:paraId="2FC88D9A" w14:textId="77777777" w:rsidTr="004C7FA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3CA240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bookmarkEnd w:id="62"/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E66E29" w14:textId="0886461E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1CD1E4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CFE1A" w14:textId="77777777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D2953" w14:textId="716A43A9" w:rsidR="0087491B" w:rsidRPr="00F5340C" w:rsidRDefault="00A347C1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期末</w:t>
            </w:r>
            <w:r w:rsidRPr="00F5340C"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  <w:lang w:bidi="ar"/>
              </w:rPr>
              <w:t>考</w:t>
            </w: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734FB" w14:textId="24FD3D27" w:rsidR="0087491B" w:rsidRPr="00F5340C" w:rsidRDefault="0087491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</w:tr>
      <w:tr w:rsidR="00F5340C" w:rsidRPr="00F5340C" w14:paraId="3A005694" w14:textId="77777777" w:rsidTr="004C7FA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272A15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ED0FB5" w14:textId="2DF640F8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0806687" w14:textId="445A2D4F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E9FF5E" w14:textId="26804BD9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bookmarkStart w:id="63" w:name="OLE_LINK34"/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1.</w:t>
            </w:r>
            <w:bookmarkEnd w:id="63"/>
            <w:r w:rsidR="00C06890"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 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预制装配式、现浇整体式钢筋混凝土楼梯构造，室外台阶构造</w:t>
            </w:r>
          </w:p>
          <w:p w14:paraId="33F68713" w14:textId="6EA54057" w:rsidR="0087491B" w:rsidRPr="00F5340C" w:rsidRDefault="0087491B" w:rsidP="00AE21EF">
            <w:pPr>
              <w:pStyle w:val="af8"/>
              <w:jc w:val="left"/>
              <w:rPr>
                <w:rFonts w:ascii="Times New Roman" w:hAnsi="Times New Roman"/>
              </w:rPr>
            </w:pPr>
            <w:r w:rsidRPr="00F5340C">
              <w:rPr>
                <w:rFonts w:ascii="Times New Roman" w:hAnsi="Times New Roman"/>
              </w:rPr>
              <w:t>2.</w:t>
            </w:r>
            <w:r w:rsidR="00C06890" w:rsidRPr="00F5340C">
              <w:rPr>
                <w:rFonts w:ascii="Times New Roman" w:hAnsi="Times New Roman" w:hint="eastAsia"/>
              </w:rPr>
              <w:t xml:space="preserve"> </w:t>
            </w:r>
            <w:r w:rsidRPr="00F5340C">
              <w:rPr>
                <w:rFonts w:ascii="Times New Roman" w:hAnsi="Times New Roman"/>
              </w:rPr>
              <w:t>门、窗的形式与尺度，门构造</w:t>
            </w:r>
          </w:p>
          <w:p w14:paraId="13A8BA26" w14:textId="54A22F35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3.</w:t>
            </w:r>
            <w:r w:rsidR="00C06890"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 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变形缝设置条件及要求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9F9E7" w14:textId="77777777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4F24D" w14:textId="0B36A7AB" w:rsidR="0087491B" w:rsidRPr="00F5340C" w:rsidRDefault="00916234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 w:rsidR="000E08E4" w:rsidRPr="00F5340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</w:p>
        </w:tc>
      </w:tr>
      <w:tr w:rsidR="00F5340C" w:rsidRPr="00F5340C" w14:paraId="029F73A2" w14:textId="77777777" w:rsidTr="004C7FA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BE1347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06471B" w14:textId="12814198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DE29A65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49E864" w14:textId="77777777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4F3AF" w14:textId="77777777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552A0" w14:textId="0277AB0F" w:rsidR="0087491B" w:rsidRPr="00F5340C" w:rsidRDefault="003A495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F5340C" w:rsidRPr="00F5340C" w14:paraId="52CD3C59" w14:textId="77777777" w:rsidTr="004C7FA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E9196E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3C779" w14:textId="25252AD6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9A83A97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DC5DDE" w14:textId="77777777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CB2A" w14:textId="77777777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3E8F8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</w:tr>
      <w:tr w:rsidR="00F5340C" w:rsidRPr="00F5340C" w14:paraId="75E36253" w14:textId="77777777" w:rsidTr="004C7FA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1A11AF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90FC66" w14:textId="710C90C0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32F9545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E4517" w14:textId="77777777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7911" w14:textId="7930558C" w:rsidR="0087491B" w:rsidRPr="00F5340C" w:rsidRDefault="00A347C1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期末</w:t>
            </w:r>
            <w:r w:rsidRPr="00F5340C"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  <w:lang w:bidi="ar"/>
              </w:rPr>
              <w:t>考</w:t>
            </w: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A68CD" w14:textId="77777777" w:rsidR="0087491B" w:rsidRPr="00F5340C" w:rsidRDefault="0087491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</w:tr>
      <w:tr w:rsidR="00F5340C" w:rsidRPr="00F5340C" w14:paraId="4E6E8F76" w14:textId="77777777" w:rsidTr="004C7FA5">
        <w:trPr>
          <w:trHeight w:val="4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A04676" w14:textId="77777777" w:rsidR="008002F8" w:rsidRPr="00F5340C" w:rsidRDefault="008002F8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9EA6CA" w14:textId="77777777" w:rsidR="008002F8" w:rsidRPr="00F5340C" w:rsidRDefault="008002F8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建筑饰面、防水</w:t>
            </w:r>
          </w:p>
          <w:p w14:paraId="2F4012E6" w14:textId="31779F1A" w:rsidR="008002F8" w:rsidRPr="00F5340C" w:rsidRDefault="008002F8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/</w:t>
            </w: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36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821C810" w14:textId="7F8DF974" w:rsidR="008002F8" w:rsidRPr="00F5340C" w:rsidRDefault="008002F8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04E4BA" w14:textId="179411EC" w:rsidR="008002F8" w:rsidRPr="00F5340C" w:rsidRDefault="008002F8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1.</w:t>
            </w: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 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墙体饰面、楼地面饰面、顶棚饰面</w:t>
            </w:r>
          </w:p>
          <w:p w14:paraId="7DC7A861" w14:textId="6CF9E9C8" w:rsidR="008002F8" w:rsidRPr="00F5340C" w:rsidRDefault="008002F8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2.</w:t>
            </w: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 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地下室的防潮和防水，楼地面、屋面防水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939842" w14:textId="20C18540" w:rsidR="008002F8" w:rsidRPr="00F5340C" w:rsidRDefault="008002F8" w:rsidP="00B0220F">
            <w:pPr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bookmarkStart w:id="64" w:name="OLE_LINK42"/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平时作业</w:t>
            </w:r>
            <w:bookmarkEnd w:id="64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C45021B" w14:textId="21969A0B" w:rsidR="008002F8" w:rsidRPr="00F5340C" w:rsidRDefault="008002F8" w:rsidP="00C24D0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</w:tr>
      <w:tr w:rsidR="00F5340C" w:rsidRPr="00F5340C" w14:paraId="645C1C96" w14:textId="77777777" w:rsidTr="004C7FA5">
        <w:trPr>
          <w:trHeight w:val="463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9055DC" w14:textId="77777777" w:rsidR="008002F8" w:rsidRPr="00F5340C" w:rsidRDefault="008002F8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4A6C0" w14:textId="0198876F" w:rsidR="008002F8" w:rsidRPr="00F5340C" w:rsidRDefault="008002F8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5CE07AB" w14:textId="77777777" w:rsidR="008002F8" w:rsidRPr="00F5340C" w:rsidRDefault="008002F8" w:rsidP="00AE21EF">
            <w:pPr>
              <w:jc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08DE99" w14:textId="77777777" w:rsidR="008002F8" w:rsidRPr="00F5340C" w:rsidRDefault="008002F8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506542" w14:textId="41385AAF" w:rsidR="008002F8" w:rsidRPr="00F5340C" w:rsidRDefault="008002F8" w:rsidP="0025134C">
            <w:pPr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期末</w:t>
            </w:r>
            <w:r w:rsidRPr="00F5340C"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  <w:lang w:bidi="ar"/>
              </w:rPr>
              <w:t>考</w:t>
            </w: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6494801" w14:textId="40A84A8A" w:rsidR="008002F8" w:rsidRPr="00F5340C" w:rsidRDefault="008002F8" w:rsidP="00734A8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</w:tr>
      <w:tr w:rsidR="00F5340C" w:rsidRPr="00F5340C" w14:paraId="199ED49E" w14:textId="77777777" w:rsidTr="004C7FA5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89B183" w14:textId="77777777" w:rsidR="008002F8" w:rsidRPr="00F5340C" w:rsidRDefault="008002F8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9C3CBD" w14:textId="77777777" w:rsidR="008002F8" w:rsidRPr="00F5340C" w:rsidRDefault="008002F8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建筑保温、隔热</w:t>
            </w:r>
          </w:p>
          <w:p w14:paraId="0169D298" w14:textId="51EBA454" w:rsidR="008002F8" w:rsidRPr="00F5340C" w:rsidRDefault="008002F8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与隔声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0.5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/</w:t>
            </w: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36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3C0CA77" w14:textId="04A7E057" w:rsidR="008002F8" w:rsidRPr="00F5340C" w:rsidRDefault="008002F8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240862" w14:textId="2712CECB" w:rsidR="008002F8" w:rsidRPr="00F5340C" w:rsidRDefault="008002F8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1.</w:t>
            </w: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 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墙体、楼地面、屋面的保温与隔热</w:t>
            </w:r>
          </w:p>
          <w:p w14:paraId="4F624BAD" w14:textId="4A8A7C37" w:rsidR="008002F8" w:rsidRPr="00F5340C" w:rsidRDefault="008002F8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2.</w:t>
            </w: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 xml:space="preserve"> 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墙体、楼板、顶棚、门窗隔声构造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FE0EE8" w14:textId="77777777" w:rsidR="008002F8" w:rsidRPr="00F5340C" w:rsidRDefault="008002F8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bookmarkStart w:id="65" w:name="OLE_LINK49"/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课堂表现</w:t>
            </w:r>
            <w:bookmarkEnd w:id="65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58E92B5" w14:textId="77777777" w:rsidR="008002F8" w:rsidRPr="00F5340C" w:rsidRDefault="008002F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</w:tr>
      <w:tr w:rsidR="00F5340C" w:rsidRPr="00F5340C" w14:paraId="5F3CD36B" w14:textId="77777777" w:rsidTr="004C7FA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87310A" w14:textId="77777777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F488D3" w14:textId="18CF15E2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331F9AB" w14:textId="77777777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43E7FD" w14:textId="77777777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D112" w14:textId="77777777" w:rsidR="0087491B" w:rsidRPr="00F5340C" w:rsidRDefault="0087491B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C5244" w14:textId="5C136648" w:rsidR="0087491B" w:rsidRPr="00F5340C" w:rsidRDefault="0087491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</w:tr>
      <w:tr w:rsidR="00F5340C" w:rsidRPr="00F5340C" w14:paraId="5F747780" w14:textId="77777777" w:rsidTr="004C7FA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EAE5" w14:textId="77777777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78C1C" w14:textId="006E2DB3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6D8A6" w14:textId="77777777" w:rsidR="0087491B" w:rsidRPr="00F5340C" w:rsidRDefault="0087491B" w:rsidP="00AE21EF">
            <w:pPr>
              <w:jc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4746" w14:textId="77777777" w:rsidR="0087491B" w:rsidRPr="00F5340C" w:rsidRDefault="0087491B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522A4" w14:textId="439D93DE" w:rsidR="0087491B" w:rsidRPr="00F5340C" w:rsidRDefault="00A347C1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期末</w:t>
            </w:r>
            <w:r w:rsidRPr="00F5340C"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  <w:lang w:bidi="ar"/>
              </w:rPr>
              <w:t>考</w:t>
            </w: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EE218" w14:textId="299F064D" w:rsidR="0087491B" w:rsidRPr="00F5340C" w:rsidRDefault="0087491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</w:tr>
      <w:tr w:rsidR="00F5340C" w:rsidRPr="00F5340C" w14:paraId="7F3370D8" w14:textId="77777777" w:rsidTr="004C7FA5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361273" w14:textId="77777777" w:rsidR="008002F8" w:rsidRPr="00F5340C" w:rsidRDefault="008002F8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BF3AE9" w14:textId="77777777" w:rsidR="008002F8" w:rsidRPr="00F5340C" w:rsidRDefault="008002F8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模块化建筑体型与标准化部品构件</w:t>
            </w:r>
          </w:p>
          <w:p w14:paraId="12195FF7" w14:textId="2181B9FC" w:rsidR="008002F8" w:rsidRPr="00F5340C" w:rsidRDefault="008002F8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0.25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/</w:t>
            </w: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36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28340DF" w14:textId="37560D33" w:rsidR="008002F8" w:rsidRPr="00F5340C" w:rsidRDefault="008002F8" w:rsidP="00AE21EF">
            <w:pPr>
              <w:jc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5CA96B" w14:textId="09772491" w:rsidR="008002F8" w:rsidRPr="00F5340C" w:rsidRDefault="008002F8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 xml:space="preserve">1. 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工业化建筑的相关概念、我国装配式建筑的主要部品构件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DC31D4" w14:textId="70715E97" w:rsidR="008002F8" w:rsidRPr="00F5340C" w:rsidRDefault="008002F8" w:rsidP="001A528A">
            <w:pPr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期末</w:t>
            </w:r>
            <w:r w:rsidRPr="00F5340C"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  <w:lang w:bidi="ar"/>
              </w:rPr>
              <w:t>考</w:t>
            </w: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370888E" w14:textId="0825CA74" w:rsidR="008002F8" w:rsidRPr="00F5340C" w:rsidRDefault="008002F8" w:rsidP="001A528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</w:tr>
      <w:tr w:rsidR="00F5340C" w:rsidRPr="00F5340C" w14:paraId="423A368B" w14:textId="77777777" w:rsidTr="004C7FA5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5E91" w14:textId="77777777" w:rsidR="008002F8" w:rsidRPr="00F5340C" w:rsidRDefault="008002F8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bookmarkStart w:id="66" w:name="OLE_LINK26"/>
            <w:bookmarkStart w:id="67" w:name="_Hlk216011547"/>
            <w:bookmarkStart w:id="68" w:name="_Hlk216011528"/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12</w:t>
            </w:r>
          </w:p>
        </w:tc>
        <w:bookmarkEnd w:id="66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93A6" w14:textId="77777777" w:rsidR="008002F8" w:rsidRPr="00F5340C" w:rsidRDefault="008002F8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BIM</w:t>
            </w: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技术在建筑设计中的应用</w:t>
            </w:r>
          </w:p>
          <w:p w14:paraId="2539BA20" w14:textId="2985128F" w:rsidR="008002F8" w:rsidRPr="00F5340C" w:rsidRDefault="008002F8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0.25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/</w:t>
            </w:r>
            <w:r w:rsidRPr="00F5340C">
              <w:rPr>
                <w:rFonts w:ascii="Times New Roman" w:eastAsia="楷体" w:hAnsi="Times New Roman" w:cs="Times New Roman" w:hint="eastAsia"/>
                <w:sz w:val="18"/>
                <w:szCs w:val="18"/>
              </w:rPr>
              <w:t>36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A631EC" w14:textId="7B451BB7" w:rsidR="008002F8" w:rsidRPr="00F5340C" w:rsidRDefault="008002F8" w:rsidP="00AE21EF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EB79" w14:textId="737F3250" w:rsidR="008002F8" w:rsidRPr="00F5340C" w:rsidRDefault="008002F8" w:rsidP="00AE21EF">
            <w:pPr>
              <w:jc w:val="left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1. BIM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概念与特点、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BIM</w:t>
            </w:r>
            <w:r w:rsidRPr="00F5340C">
              <w:rPr>
                <w:rFonts w:ascii="Times New Roman" w:eastAsia="楷体" w:hAnsi="Times New Roman" w:cs="Times New Roman"/>
                <w:sz w:val="18"/>
                <w:szCs w:val="18"/>
              </w:rPr>
              <w:t>在建筑设计各阶段的核心应用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75866" w14:textId="68DDFEE0" w:rsidR="008002F8" w:rsidRPr="00F5340C" w:rsidRDefault="008002F8" w:rsidP="00C61D54">
            <w:pPr>
              <w:spacing w:line="276" w:lineRule="auto"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</w:pP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期末</w:t>
            </w:r>
            <w:r w:rsidRPr="00F5340C"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  <w:lang w:bidi="ar"/>
              </w:rPr>
              <w:t>考</w:t>
            </w:r>
            <w:r w:rsidRPr="00F5340C"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试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719EC" w14:textId="233C21BA" w:rsidR="008002F8" w:rsidRPr="00F5340C" w:rsidRDefault="008002F8" w:rsidP="008002F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</w:tr>
    </w:tbl>
    <w:bookmarkEnd w:id="31"/>
    <w:bookmarkEnd w:id="67"/>
    <w:bookmarkEnd w:id="68"/>
    <w:p w14:paraId="3758E8FA" w14:textId="77777777" w:rsidR="00D27654" w:rsidRPr="00D27654" w:rsidRDefault="00D27654" w:rsidP="00D27654">
      <w:pPr>
        <w:ind w:firstLineChars="200" w:firstLine="360"/>
        <w:rPr>
          <w:rFonts w:ascii="Times New Roman" w:eastAsia="楷体" w:hAnsi="Times New Roman" w:cs="Times New Roman"/>
          <w:sz w:val="18"/>
          <w:szCs w:val="18"/>
        </w:rPr>
      </w:pPr>
      <w:r w:rsidRPr="00D27654">
        <w:rPr>
          <w:rFonts w:ascii="Times New Roman" w:eastAsia="楷体" w:hAnsi="Times New Roman" w:cs="Times New Roman"/>
          <w:sz w:val="18"/>
          <w:szCs w:val="18"/>
        </w:rPr>
        <w:t>注：目标分值为课程目标对应评价方式的满分，同</w:t>
      </w:r>
      <w:proofErr w:type="gramStart"/>
      <w:r w:rsidRPr="00D27654">
        <w:rPr>
          <w:rFonts w:ascii="Times New Roman" w:eastAsia="楷体" w:hAnsi="Times New Roman" w:cs="Times New Roman"/>
          <w:sz w:val="18"/>
          <w:szCs w:val="18"/>
        </w:rPr>
        <w:t>一评价</w:t>
      </w:r>
      <w:proofErr w:type="gramEnd"/>
      <w:r w:rsidRPr="00D27654">
        <w:rPr>
          <w:rFonts w:ascii="Times New Roman" w:eastAsia="楷体" w:hAnsi="Times New Roman" w:cs="Times New Roman"/>
          <w:sz w:val="18"/>
          <w:szCs w:val="18"/>
        </w:rPr>
        <w:t>方式目标分值之和为</w:t>
      </w:r>
      <w:r w:rsidRPr="00D27654">
        <w:rPr>
          <w:rFonts w:ascii="Times New Roman" w:eastAsia="楷体" w:hAnsi="Times New Roman" w:cs="Times New Roman"/>
          <w:sz w:val="18"/>
          <w:szCs w:val="18"/>
        </w:rPr>
        <w:t>100</w:t>
      </w:r>
      <w:r w:rsidRPr="00D27654">
        <w:rPr>
          <w:rFonts w:ascii="Times New Roman" w:eastAsia="楷体" w:hAnsi="Times New Roman" w:cs="Times New Roman"/>
          <w:sz w:val="18"/>
          <w:szCs w:val="18"/>
        </w:rPr>
        <w:t>。</w:t>
      </w:r>
    </w:p>
    <w:p w14:paraId="6904A392" w14:textId="77777777" w:rsidR="009712DD" w:rsidRDefault="009712DD" w:rsidP="009712DD">
      <w:pPr>
        <w:pStyle w:val="a1"/>
        <w:numPr>
          <w:ilvl w:val="2"/>
          <w:numId w:val="0"/>
        </w:numPr>
        <w:spacing w:beforeLines="100" w:before="312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（三）课程考核评价标准</w:t>
      </w:r>
    </w:p>
    <w:p w14:paraId="56BCF39B" w14:textId="5C247FD6" w:rsidR="009712DD" w:rsidRDefault="009712DD" w:rsidP="009712DD">
      <w:pPr>
        <w:kinsoku w:val="0"/>
        <w:overflowPunct w:val="0"/>
        <w:autoSpaceDE w:val="0"/>
        <w:autoSpaceDN w:val="0"/>
        <w:spacing w:beforeLines="50" w:before="156" w:line="360" w:lineRule="auto"/>
        <w:jc w:val="center"/>
      </w:pPr>
      <w:r>
        <w:rPr>
          <w:rFonts w:ascii="Times New Roman" w:eastAsia="楷体" w:hAnsi="Times New Roman"/>
          <w:b/>
          <w:sz w:val="24"/>
          <w:szCs w:val="24"/>
        </w:rPr>
        <w:t>表</w:t>
      </w:r>
      <w:r>
        <w:rPr>
          <w:rFonts w:ascii="Times New Roman" w:eastAsia="楷体" w:hAnsi="Times New Roman" w:hint="eastAsia"/>
          <w:b/>
          <w:sz w:val="24"/>
          <w:szCs w:val="24"/>
        </w:rPr>
        <w:t>4</w:t>
      </w:r>
      <w:r>
        <w:rPr>
          <w:rFonts w:ascii="Times New Roman" w:eastAsia="楷体" w:hAnsi="Times New Roman"/>
          <w:b/>
          <w:sz w:val="24"/>
          <w:szCs w:val="24"/>
        </w:rPr>
        <w:t xml:space="preserve"> </w:t>
      </w:r>
      <w:r>
        <w:rPr>
          <w:rFonts w:ascii="Times New Roman" w:eastAsia="楷体" w:hAnsi="Times New Roman" w:hint="eastAsia"/>
          <w:b/>
          <w:sz w:val="24"/>
          <w:szCs w:val="24"/>
        </w:rPr>
        <w:t>课程</w:t>
      </w:r>
      <w:r>
        <w:rPr>
          <w:rFonts w:ascii="Times New Roman" w:eastAsia="楷体" w:hAnsi="Times New Roman"/>
          <w:b/>
          <w:sz w:val="24"/>
          <w:szCs w:val="24"/>
        </w:rPr>
        <w:t>考核评价标准</w:t>
      </w:r>
    </w:p>
    <w:tbl>
      <w:tblPr>
        <w:tblW w:w="5075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3"/>
        <w:gridCol w:w="7277"/>
      </w:tblGrid>
      <w:tr w:rsidR="009712DD" w:rsidRPr="009712DD" w14:paraId="4E5F8723" w14:textId="77777777" w:rsidTr="00392AD6">
        <w:trPr>
          <w:trHeight w:val="283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405E" w14:textId="77777777" w:rsidR="009712DD" w:rsidRPr="009712DD" w:rsidRDefault="009712DD" w:rsidP="009712DD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bCs/>
                <w:sz w:val="18"/>
                <w:szCs w:val="18"/>
              </w:rPr>
            </w:pPr>
            <w:r w:rsidRPr="009712DD">
              <w:rPr>
                <w:rFonts w:ascii="Times New Roman" w:eastAsia="楷体" w:hAnsi="Times New Roman" w:cs="Times New Roman" w:hint="eastAsia"/>
                <w:b/>
                <w:bCs/>
                <w:sz w:val="18"/>
                <w:szCs w:val="18"/>
              </w:rPr>
              <w:t>考核方式</w:t>
            </w:r>
          </w:p>
        </w:tc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0" w:type="dxa"/>
              <w:left w:w="0" w:type="dxa"/>
              <w:bottom w:w="0" w:type="dxa"/>
              <w:right w:w="0" w:type="dxa"/>
            </w:tcMar>
            <w:vAlign w:val="center"/>
          </w:tcPr>
          <w:p w14:paraId="363946D7" w14:textId="77777777" w:rsidR="009712DD" w:rsidRPr="009712DD" w:rsidRDefault="009712DD" w:rsidP="009712DD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bCs/>
                <w:sz w:val="18"/>
                <w:szCs w:val="18"/>
              </w:rPr>
            </w:pPr>
            <w:r w:rsidRPr="009712DD">
              <w:rPr>
                <w:rFonts w:ascii="Times New Roman" w:eastAsia="楷体" w:hAnsi="Times New Roman" w:cs="Times New Roman" w:hint="eastAsia"/>
                <w:b/>
                <w:bCs/>
                <w:sz w:val="18"/>
                <w:szCs w:val="18"/>
              </w:rPr>
              <w:t>评价标准</w:t>
            </w:r>
          </w:p>
        </w:tc>
      </w:tr>
      <w:tr w:rsidR="009712DD" w:rsidRPr="009712DD" w14:paraId="0313DECC" w14:textId="77777777" w:rsidTr="00392AD6">
        <w:trPr>
          <w:trHeight w:val="397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0" w:type="dxa"/>
              <w:bottom w:w="0" w:type="dxa"/>
              <w:right w:w="0" w:type="dxa"/>
            </w:tcMar>
            <w:vAlign w:val="center"/>
          </w:tcPr>
          <w:p w14:paraId="41D02C2C" w14:textId="77777777" w:rsidR="009712DD" w:rsidRPr="009712DD" w:rsidRDefault="009712DD" w:rsidP="009712DD">
            <w:pPr>
              <w:jc w:val="center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 w:rsidRPr="009712DD"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课堂表现</w:t>
            </w:r>
          </w:p>
        </w:tc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0" w:type="dxa"/>
              <w:bottom w:w="0" w:type="dxa"/>
              <w:right w:w="0" w:type="dxa"/>
            </w:tcMar>
            <w:vAlign w:val="center"/>
          </w:tcPr>
          <w:p w14:paraId="6A3B6162" w14:textId="77777777" w:rsidR="009712DD" w:rsidRPr="009712DD" w:rsidRDefault="009712DD" w:rsidP="009712DD">
            <w:pPr>
              <w:jc w:val="center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 w:rsidRPr="009712DD"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课堂测试试题评分标准</w:t>
            </w:r>
          </w:p>
        </w:tc>
      </w:tr>
      <w:tr w:rsidR="009712DD" w:rsidRPr="009712DD" w14:paraId="79C7C1EE" w14:textId="77777777" w:rsidTr="00392AD6">
        <w:trPr>
          <w:trHeight w:val="447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8" w:type="dxa"/>
              <w:left w:w="0" w:type="dxa"/>
              <w:bottom w:w="0" w:type="dxa"/>
              <w:right w:w="0" w:type="dxa"/>
            </w:tcMar>
            <w:vAlign w:val="center"/>
          </w:tcPr>
          <w:p w14:paraId="2C56E4B1" w14:textId="77777777" w:rsidR="009712DD" w:rsidRPr="009712DD" w:rsidRDefault="009712DD" w:rsidP="009712DD">
            <w:pPr>
              <w:jc w:val="center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 w:rsidRPr="009712DD"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平时作业</w:t>
            </w:r>
          </w:p>
        </w:tc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0" w:type="dxa"/>
              <w:bottom w:w="0" w:type="dxa"/>
              <w:right w:w="0" w:type="dxa"/>
            </w:tcMar>
            <w:vAlign w:val="center"/>
          </w:tcPr>
          <w:p w14:paraId="4415220A" w14:textId="4B6DB46D" w:rsidR="009712DD" w:rsidRPr="009712DD" w:rsidRDefault="00475CD9" w:rsidP="00D27654">
            <w:pPr>
              <w:jc w:val="center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Cs/>
                <w:color w:val="000000"/>
                <w:sz w:val="18"/>
                <w:szCs w:val="18"/>
              </w:rPr>
              <w:t>平时</w:t>
            </w:r>
            <w:r w:rsidR="009712DD"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作业评分标准</w:t>
            </w:r>
          </w:p>
        </w:tc>
      </w:tr>
      <w:tr w:rsidR="009712DD" w:rsidRPr="009712DD" w14:paraId="50909C0B" w14:textId="77777777" w:rsidTr="00392AD6">
        <w:trPr>
          <w:trHeight w:val="397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14:paraId="7F67C1AA" w14:textId="77777777" w:rsidR="009712DD" w:rsidRPr="009712DD" w:rsidRDefault="009712DD" w:rsidP="009712DD">
            <w:pPr>
              <w:jc w:val="center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 w:rsidRPr="009712DD"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阶段性测试</w:t>
            </w:r>
          </w:p>
        </w:tc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14:paraId="4A7DA0DA" w14:textId="77777777" w:rsidR="009712DD" w:rsidRPr="009712DD" w:rsidRDefault="009712DD" w:rsidP="009712DD">
            <w:pPr>
              <w:snapToGrid w:val="0"/>
              <w:jc w:val="center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 w:rsidRPr="009712DD"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阶段性测试试卷评分标准</w:t>
            </w:r>
          </w:p>
        </w:tc>
      </w:tr>
      <w:tr w:rsidR="009712DD" w:rsidRPr="009712DD" w14:paraId="5094E471" w14:textId="77777777" w:rsidTr="00392AD6">
        <w:trPr>
          <w:trHeight w:val="397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14:paraId="56BF2B76" w14:textId="77777777" w:rsidR="009712DD" w:rsidRPr="009712DD" w:rsidRDefault="009712DD" w:rsidP="009712DD">
            <w:pPr>
              <w:jc w:val="center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 w:rsidRPr="009712DD"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期末考试</w:t>
            </w:r>
          </w:p>
        </w:tc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14:paraId="7EF3230F" w14:textId="77777777" w:rsidR="009712DD" w:rsidRPr="009712DD" w:rsidRDefault="009712DD" w:rsidP="009712DD">
            <w:pPr>
              <w:snapToGrid w:val="0"/>
              <w:jc w:val="center"/>
              <w:rPr>
                <w:rFonts w:ascii="Times New Roman" w:eastAsia="楷体" w:hAnsi="Times New Roman" w:cs="Times New Roman"/>
                <w:bCs/>
                <w:sz w:val="18"/>
                <w:szCs w:val="18"/>
              </w:rPr>
            </w:pPr>
            <w:r w:rsidRPr="009712DD">
              <w:rPr>
                <w:rFonts w:ascii="Times New Roman" w:eastAsia="楷体" w:hAnsi="Times New Roman" w:cs="Times New Roman" w:hint="eastAsia"/>
                <w:bCs/>
                <w:sz w:val="18"/>
                <w:szCs w:val="18"/>
              </w:rPr>
              <w:t>期末考试试卷评分标准</w:t>
            </w:r>
          </w:p>
        </w:tc>
      </w:tr>
    </w:tbl>
    <w:p w14:paraId="641459CB" w14:textId="77777777" w:rsidR="00392AD6" w:rsidRPr="00392AD6" w:rsidRDefault="00392AD6" w:rsidP="00392AD6">
      <w:pPr>
        <w:keepNext/>
        <w:keepLines/>
        <w:numPr>
          <w:ilvl w:val="1"/>
          <w:numId w:val="0"/>
        </w:numPr>
        <w:spacing w:beforeLines="100" w:before="312" w:afterLines="50" w:after="156"/>
        <w:ind w:firstLineChars="200" w:firstLine="480"/>
        <w:jc w:val="left"/>
        <w:outlineLvl w:val="1"/>
        <w:rPr>
          <w:rFonts w:ascii="Times New Roman" w:eastAsia="黑体" w:hAnsi="Times New Roman" w:cs="Times New Roman"/>
          <w:kern w:val="44"/>
          <w:sz w:val="24"/>
          <w:szCs w:val="44"/>
        </w:rPr>
      </w:pPr>
      <w:r w:rsidRPr="00392AD6">
        <w:rPr>
          <w:rFonts w:ascii="Times New Roman" w:eastAsia="黑体" w:hAnsi="Times New Roman" w:cs="Times New Roman" w:hint="eastAsia"/>
          <w:kern w:val="44"/>
          <w:sz w:val="24"/>
          <w:szCs w:val="44"/>
        </w:rPr>
        <w:t>五、课程评价</w:t>
      </w:r>
    </w:p>
    <w:p w14:paraId="5AF1581B" w14:textId="710EAD2C" w:rsidR="00392AD6" w:rsidRDefault="00392AD6" w:rsidP="00392AD6">
      <w:pPr>
        <w:spacing w:line="360" w:lineRule="auto"/>
        <w:ind w:firstLineChars="200" w:firstLine="480"/>
        <w:rPr>
          <w:rFonts w:ascii="Times New Roman" w:eastAsia="仿宋" w:hAnsi="Times New Roman" w:cs="Times New Roman"/>
          <w:iCs/>
          <w:sz w:val="24"/>
          <w:szCs w:val="24"/>
        </w:rPr>
      </w:pPr>
      <w:r w:rsidRPr="00392AD6">
        <w:rPr>
          <w:rFonts w:ascii="Times New Roman" w:eastAsia="仿宋" w:hAnsi="Times New Roman" w:cs="Times New Roman"/>
          <w:iCs/>
          <w:sz w:val="24"/>
          <w:szCs w:val="24"/>
        </w:rPr>
        <w:t>课程评价主要是本门课程的课程目标达成</w:t>
      </w:r>
      <w:r w:rsidRPr="00392AD6">
        <w:rPr>
          <w:rFonts w:ascii="Times New Roman" w:eastAsia="仿宋" w:hAnsi="Times New Roman" w:cs="Times New Roman" w:hint="eastAsia"/>
          <w:iCs/>
          <w:sz w:val="24"/>
          <w:szCs w:val="24"/>
        </w:rPr>
        <w:t>情况</w:t>
      </w:r>
      <w:r w:rsidRPr="00392AD6">
        <w:rPr>
          <w:rFonts w:ascii="Times New Roman" w:eastAsia="仿宋" w:hAnsi="Times New Roman" w:cs="Times New Roman"/>
          <w:iCs/>
          <w:sz w:val="24"/>
          <w:szCs w:val="24"/>
        </w:rPr>
        <w:t>评价。课程目标达成</w:t>
      </w:r>
      <w:r w:rsidRPr="00392AD6">
        <w:rPr>
          <w:rFonts w:ascii="Times New Roman" w:eastAsia="仿宋" w:hAnsi="Times New Roman" w:cs="Times New Roman" w:hint="eastAsia"/>
          <w:iCs/>
          <w:sz w:val="24"/>
          <w:szCs w:val="24"/>
        </w:rPr>
        <w:t>情况</w:t>
      </w:r>
      <w:r w:rsidRPr="00392AD6">
        <w:rPr>
          <w:rFonts w:ascii="Times New Roman" w:eastAsia="仿宋" w:hAnsi="Times New Roman" w:cs="Times New Roman"/>
          <w:iCs/>
          <w:sz w:val="24"/>
          <w:szCs w:val="24"/>
        </w:rPr>
        <w:t>评价</w:t>
      </w:r>
      <w:r w:rsidRPr="00392AD6">
        <w:rPr>
          <w:rFonts w:ascii="Times New Roman" w:eastAsia="仿宋" w:hAnsi="Times New Roman" w:cs="Times New Roman" w:hint="eastAsia"/>
          <w:iCs/>
          <w:sz w:val="24"/>
          <w:szCs w:val="24"/>
        </w:rPr>
        <w:t>采用直接与间接相结合的评价方式，通过课程考核成绩分析法、课程调查问卷与访谈法开展。</w:t>
      </w:r>
    </w:p>
    <w:p w14:paraId="5B165324" w14:textId="0280641F" w:rsidR="006867EE" w:rsidRDefault="006867EE" w:rsidP="00392AD6">
      <w:pPr>
        <w:spacing w:line="360" w:lineRule="auto"/>
        <w:ind w:firstLineChars="200" w:firstLine="480"/>
        <w:rPr>
          <w:rFonts w:ascii="Times New Roman" w:eastAsia="仿宋" w:hAnsi="Times New Roman" w:cs="Times New Roman"/>
          <w:iCs/>
          <w:sz w:val="24"/>
          <w:szCs w:val="24"/>
        </w:rPr>
      </w:pPr>
    </w:p>
    <w:p w14:paraId="128DBD26" w14:textId="42EE4C70" w:rsidR="006867EE" w:rsidRDefault="006867EE" w:rsidP="00392AD6">
      <w:pPr>
        <w:spacing w:line="360" w:lineRule="auto"/>
        <w:ind w:firstLineChars="200" w:firstLine="480"/>
        <w:rPr>
          <w:rFonts w:ascii="Times New Roman" w:eastAsia="仿宋" w:hAnsi="Times New Roman" w:cs="Times New Roman"/>
          <w:iCs/>
          <w:sz w:val="24"/>
          <w:szCs w:val="24"/>
        </w:rPr>
      </w:pPr>
    </w:p>
    <w:p w14:paraId="53619DF9" w14:textId="77777777" w:rsidR="00392AD6" w:rsidRPr="00392AD6" w:rsidRDefault="00392AD6" w:rsidP="002E3289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等线" w:hAnsi="Times New Roman" w:cs="Times New Roman"/>
          <w:sz w:val="18"/>
          <w:szCs w:val="18"/>
        </w:rPr>
      </w:pPr>
      <w:bookmarkStart w:id="69" w:name="_GoBack"/>
      <w:bookmarkEnd w:id="69"/>
      <w:r w:rsidRPr="00392AD6">
        <w:rPr>
          <w:rFonts w:ascii="Times New Roman" w:eastAsia="楷体" w:hAnsi="Times New Roman" w:cs="Times New Roman" w:hint="eastAsia"/>
          <w:b/>
          <w:sz w:val="24"/>
          <w:szCs w:val="24"/>
        </w:rPr>
        <w:lastRenderedPageBreak/>
        <w:t>表</w:t>
      </w:r>
      <w:r w:rsidRPr="00392AD6">
        <w:rPr>
          <w:rFonts w:ascii="Times New Roman" w:eastAsia="楷体" w:hAnsi="Times New Roman" w:cs="Times New Roman" w:hint="eastAsia"/>
          <w:b/>
          <w:sz w:val="24"/>
          <w:szCs w:val="24"/>
        </w:rPr>
        <w:t xml:space="preserve">5 </w:t>
      </w:r>
      <w:r w:rsidRPr="00392AD6">
        <w:rPr>
          <w:rFonts w:ascii="Times New Roman" w:eastAsia="楷体" w:hAnsi="Times New Roman" w:cs="Times New Roman" w:hint="eastAsia"/>
          <w:b/>
          <w:sz w:val="24"/>
          <w:szCs w:val="24"/>
        </w:rPr>
        <w:t>课程考核成绩对课程目标达成情况评价</w:t>
      </w:r>
    </w:p>
    <w:tbl>
      <w:tblPr>
        <w:tblW w:w="5000" w:type="pct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1100"/>
        <w:gridCol w:w="602"/>
        <w:gridCol w:w="574"/>
        <w:gridCol w:w="574"/>
        <w:gridCol w:w="702"/>
        <w:gridCol w:w="740"/>
        <w:gridCol w:w="3355"/>
      </w:tblGrid>
      <w:tr w:rsidR="00392AD6" w:rsidRPr="00392AD6" w14:paraId="169499C0" w14:textId="77777777" w:rsidTr="00213A89">
        <w:trPr>
          <w:trHeight w:val="20"/>
          <w:tblHeader/>
        </w:trPr>
        <w:tc>
          <w:tcPr>
            <w:tcW w:w="672" w:type="dxa"/>
            <w:vAlign w:val="center"/>
          </w:tcPr>
          <w:p w14:paraId="46A063F8" w14:textId="77777777" w:rsidR="00392AD6" w:rsidRPr="00392AD6" w:rsidRDefault="00392AD6" w:rsidP="00392AD6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 w:rsidRPr="00392AD6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1146" w:type="dxa"/>
            <w:vAlign w:val="center"/>
          </w:tcPr>
          <w:p w14:paraId="1227ED3A" w14:textId="77777777" w:rsidR="00392AD6" w:rsidRPr="00392AD6" w:rsidRDefault="00392AD6" w:rsidP="00392AD6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392AD6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考核方式</w:t>
            </w:r>
          </w:p>
        </w:tc>
        <w:tc>
          <w:tcPr>
            <w:tcW w:w="622" w:type="dxa"/>
            <w:vAlign w:val="center"/>
          </w:tcPr>
          <w:p w14:paraId="20C4832B" w14:textId="77777777" w:rsidR="00392AD6" w:rsidRPr="00392AD6" w:rsidRDefault="00392AD6" w:rsidP="00392AD6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392AD6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目标分值</w:t>
            </w:r>
          </w:p>
        </w:tc>
        <w:tc>
          <w:tcPr>
            <w:tcW w:w="1184" w:type="dxa"/>
            <w:gridSpan w:val="2"/>
            <w:vAlign w:val="center"/>
          </w:tcPr>
          <w:p w14:paraId="2DE8CBD5" w14:textId="77777777" w:rsidR="00392AD6" w:rsidRPr="00392AD6" w:rsidRDefault="00392AD6" w:rsidP="00392AD6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392AD6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总成绩目标分值</w:t>
            </w:r>
          </w:p>
        </w:tc>
        <w:tc>
          <w:tcPr>
            <w:tcW w:w="727" w:type="dxa"/>
            <w:vAlign w:val="center"/>
          </w:tcPr>
          <w:p w14:paraId="56E08198" w14:textId="77777777" w:rsidR="00392AD6" w:rsidRPr="00392AD6" w:rsidRDefault="00392AD6" w:rsidP="00392AD6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392AD6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767" w:type="dxa"/>
            <w:vAlign w:val="center"/>
          </w:tcPr>
          <w:p w14:paraId="7DD88E8A" w14:textId="77777777" w:rsidR="00392AD6" w:rsidRPr="00392AD6" w:rsidRDefault="00392AD6" w:rsidP="00392AD6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392AD6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实际平均分</w:t>
            </w:r>
          </w:p>
        </w:tc>
        <w:tc>
          <w:tcPr>
            <w:tcW w:w="3522" w:type="dxa"/>
            <w:vAlign w:val="center"/>
          </w:tcPr>
          <w:p w14:paraId="77E13AAB" w14:textId="77777777" w:rsidR="00392AD6" w:rsidRPr="00392AD6" w:rsidRDefault="00392AD6" w:rsidP="00392AD6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18"/>
                <w:szCs w:val="18"/>
              </w:rPr>
            </w:pPr>
            <w:r w:rsidRPr="00392AD6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目标达成评价值</w:t>
            </w:r>
          </w:p>
        </w:tc>
      </w:tr>
      <w:tr w:rsidR="00392AD6" w:rsidRPr="00392AD6" w14:paraId="0B9D115E" w14:textId="77777777" w:rsidTr="00213A89">
        <w:trPr>
          <w:trHeight w:val="20"/>
        </w:trPr>
        <w:tc>
          <w:tcPr>
            <w:tcW w:w="672" w:type="dxa"/>
            <w:vMerge w:val="restart"/>
            <w:vAlign w:val="center"/>
          </w:tcPr>
          <w:p w14:paraId="5DDB1651" w14:textId="77777777" w:rsidR="00392AD6" w:rsidRPr="00392AD6" w:rsidRDefault="00392AD6" w:rsidP="00392AD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 w:rsidRPr="00392AD6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46" w:type="dxa"/>
            <w:vAlign w:val="center"/>
          </w:tcPr>
          <w:p w14:paraId="38F40AC7" w14:textId="77777777" w:rsidR="00392AD6" w:rsidRPr="00392AD6" w:rsidRDefault="00392AD6" w:rsidP="00392AD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 w:rsidRPr="00392AD6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622" w:type="dxa"/>
            <w:vAlign w:val="center"/>
          </w:tcPr>
          <w:p w14:paraId="054E369C" w14:textId="0F227E28" w:rsidR="00392AD6" w:rsidRPr="00F5340C" w:rsidRDefault="00A962D7" w:rsidP="00392A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3</w:t>
            </w:r>
            <w:r w:rsidR="00A939E4" w:rsidRPr="00F5340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92" w:type="dxa"/>
            <w:vAlign w:val="center"/>
          </w:tcPr>
          <w:p w14:paraId="2491A8A2" w14:textId="56993221" w:rsidR="00392AD6" w:rsidRPr="00392AD6" w:rsidRDefault="00DD574B" w:rsidP="00392A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92" w:type="dxa"/>
            <w:vMerge w:val="restart"/>
            <w:vAlign w:val="center"/>
          </w:tcPr>
          <w:p w14:paraId="02FF1DE8" w14:textId="3A7AE262" w:rsidR="00392AD6" w:rsidRPr="00392AD6" w:rsidRDefault="00DD574B" w:rsidP="00392A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27" w:type="dxa"/>
            <w:vAlign w:val="center"/>
          </w:tcPr>
          <w:p w14:paraId="102AF299" w14:textId="57C3D1D2" w:rsidR="00392AD6" w:rsidRPr="00392AD6" w:rsidRDefault="00DD574B" w:rsidP="00392A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="00392AD6" w:rsidRPr="00392A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67" w:type="dxa"/>
            <w:vAlign w:val="center"/>
          </w:tcPr>
          <w:p w14:paraId="5AA99C98" w14:textId="77777777" w:rsidR="00392AD6" w:rsidRPr="00392AD6" w:rsidRDefault="00392AD6" w:rsidP="00392A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92AD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392A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3522" w:type="dxa"/>
            <w:vMerge w:val="restart"/>
            <w:noWrap/>
            <w:vAlign w:val="center"/>
          </w:tcPr>
          <w:p w14:paraId="37E948DD" w14:textId="535D999A" w:rsidR="00392AD6" w:rsidRPr="00392AD6" w:rsidRDefault="00DD574B" w:rsidP="00392AD6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DD574B">
              <w:rPr>
                <w:rFonts w:ascii="Times New Roman" w:eastAsia="等线" w:hAnsi="Times New Roman" w:cs="Times New Roman"/>
                <w:position w:val="-20"/>
                <w:sz w:val="18"/>
                <w:szCs w:val="18"/>
              </w:rPr>
              <w:object w:dxaOrig="3519" w:dyaOrig="620" w14:anchorId="7EC708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8.25pt;height:25.5pt" o:ole="">
                  <v:fill o:detectmouseclick="t"/>
                  <v:imagedata r:id="rId8" o:title=""/>
                </v:shape>
                <o:OLEObject Type="Embed" ProgID="Equation.DSMT4" ShapeID="_x0000_i1025" DrawAspect="Content" ObjectID="_1842704511" r:id="rId9">
                  <o:FieldCodes>\* MERGEFORMAT</o:FieldCodes>
                </o:OLEObject>
              </w:object>
            </w:r>
          </w:p>
        </w:tc>
      </w:tr>
      <w:tr w:rsidR="00392AD6" w:rsidRPr="00392AD6" w14:paraId="26288A84" w14:textId="77777777" w:rsidTr="00213A89">
        <w:trPr>
          <w:trHeight w:val="20"/>
        </w:trPr>
        <w:tc>
          <w:tcPr>
            <w:tcW w:w="672" w:type="dxa"/>
            <w:vMerge/>
            <w:vAlign w:val="center"/>
          </w:tcPr>
          <w:p w14:paraId="23AFF6C7" w14:textId="77777777" w:rsidR="00392AD6" w:rsidRPr="00392AD6" w:rsidRDefault="00392AD6" w:rsidP="00392AD6">
            <w:pPr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309AE98A" w14:textId="77777777" w:rsidR="00392AD6" w:rsidRPr="00392AD6" w:rsidRDefault="00392AD6" w:rsidP="00392AD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 w:rsidRPr="00392AD6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622" w:type="dxa"/>
            <w:vAlign w:val="center"/>
          </w:tcPr>
          <w:p w14:paraId="41FE2448" w14:textId="394E71DD" w:rsidR="00392AD6" w:rsidRPr="00F5340C" w:rsidRDefault="0033369F" w:rsidP="00392A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3</w:t>
            </w:r>
            <w:r w:rsidR="00A939E4" w:rsidRPr="00F5340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92" w:type="dxa"/>
            <w:vAlign w:val="center"/>
          </w:tcPr>
          <w:p w14:paraId="4DC2AD21" w14:textId="7DC6375A" w:rsidR="00392AD6" w:rsidRPr="00392AD6" w:rsidRDefault="00DD574B" w:rsidP="00392A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92" w:type="dxa"/>
            <w:vMerge/>
            <w:vAlign w:val="center"/>
          </w:tcPr>
          <w:p w14:paraId="4078B610" w14:textId="77777777" w:rsidR="00392AD6" w:rsidRPr="00392AD6" w:rsidRDefault="00392AD6" w:rsidP="00392AD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71ED4CF1" w14:textId="59E9477C" w:rsidR="00392AD6" w:rsidRPr="00392AD6" w:rsidRDefault="00DD574B" w:rsidP="00392A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 w:rsidR="00392AD6" w:rsidRPr="00392A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67" w:type="dxa"/>
            <w:vAlign w:val="center"/>
          </w:tcPr>
          <w:p w14:paraId="37AD9E2E" w14:textId="77777777" w:rsidR="00392AD6" w:rsidRPr="00392AD6" w:rsidRDefault="00392AD6" w:rsidP="00392A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92AD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392A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</w:p>
        </w:tc>
        <w:tc>
          <w:tcPr>
            <w:tcW w:w="3522" w:type="dxa"/>
            <w:vMerge/>
            <w:noWrap/>
            <w:vAlign w:val="center"/>
          </w:tcPr>
          <w:p w14:paraId="1A9A2274" w14:textId="77777777" w:rsidR="00392AD6" w:rsidRPr="00392AD6" w:rsidRDefault="00392AD6" w:rsidP="00392AD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92AD6" w:rsidRPr="00392AD6" w14:paraId="4BA8637F" w14:textId="77777777" w:rsidTr="00213A89">
        <w:trPr>
          <w:trHeight w:val="20"/>
        </w:trPr>
        <w:tc>
          <w:tcPr>
            <w:tcW w:w="672" w:type="dxa"/>
            <w:vMerge/>
            <w:vAlign w:val="center"/>
          </w:tcPr>
          <w:p w14:paraId="7C56C3A4" w14:textId="77777777" w:rsidR="00392AD6" w:rsidRPr="00392AD6" w:rsidRDefault="00392AD6" w:rsidP="00392AD6">
            <w:pPr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279C54AE" w14:textId="77777777" w:rsidR="00392AD6" w:rsidRPr="00392AD6" w:rsidRDefault="00392AD6" w:rsidP="00392AD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 w:rsidRPr="00392AD6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622" w:type="dxa"/>
            <w:vAlign w:val="center"/>
          </w:tcPr>
          <w:p w14:paraId="3369527B" w14:textId="0CB2639B" w:rsidR="00392AD6" w:rsidRPr="00F5340C" w:rsidRDefault="003D2368" w:rsidP="00392A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92" w:type="dxa"/>
            <w:vAlign w:val="center"/>
          </w:tcPr>
          <w:p w14:paraId="6A8E0628" w14:textId="758A526A" w:rsidR="00392AD6" w:rsidRPr="00392AD6" w:rsidRDefault="00B72AC1" w:rsidP="00392A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92" w:type="dxa"/>
            <w:vMerge/>
            <w:vAlign w:val="center"/>
          </w:tcPr>
          <w:p w14:paraId="658F25B0" w14:textId="77777777" w:rsidR="00392AD6" w:rsidRPr="00392AD6" w:rsidRDefault="00392AD6" w:rsidP="00392AD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3FA5C620" w14:textId="18B302ED" w:rsidR="00392AD6" w:rsidRPr="00392AD6" w:rsidRDefault="00392AD6" w:rsidP="00392A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392A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="00B72AC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392A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67" w:type="dxa"/>
            <w:vAlign w:val="center"/>
          </w:tcPr>
          <w:p w14:paraId="55AE96C3" w14:textId="77777777" w:rsidR="00392AD6" w:rsidRPr="00392AD6" w:rsidRDefault="00392AD6" w:rsidP="00392A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92AD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392A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3</w:t>
            </w:r>
          </w:p>
        </w:tc>
        <w:tc>
          <w:tcPr>
            <w:tcW w:w="3522" w:type="dxa"/>
            <w:vMerge/>
            <w:noWrap/>
            <w:vAlign w:val="center"/>
          </w:tcPr>
          <w:p w14:paraId="25DA8837" w14:textId="77777777" w:rsidR="00392AD6" w:rsidRPr="00392AD6" w:rsidRDefault="00392AD6" w:rsidP="00392AD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92AD6" w:rsidRPr="00392AD6" w14:paraId="448CCC45" w14:textId="77777777" w:rsidTr="00213A89">
        <w:trPr>
          <w:trHeight w:val="20"/>
        </w:trPr>
        <w:tc>
          <w:tcPr>
            <w:tcW w:w="672" w:type="dxa"/>
            <w:vMerge/>
            <w:vAlign w:val="center"/>
          </w:tcPr>
          <w:p w14:paraId="15FDDDD9" w14:textId="77777777" w:rsidR="00392AD6" w:rsidRPr="00392AD6" w:rsidRDefault="00392AD6" w:rsidP="00392AD6">
            <w:pPr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47349816" w14:textId="77777777" w:rsidR="00392AD6" w:rsidRPr="00392AD6" w:rsidRDefault="00392AD6" w:rsidP="00392AD6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 w:rsidRPr="00392AD6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期末考试</w:t>
            </w:r>
          </w:p>
        </w:tc>
        <w:tc>
          <w:tcPr>
            <w:tcW w:w="622" w:type="dxa"/>
            <w:vAlign w:val="center"/>
          </w:tcPr>
          <w:p w14:paraId="47BB5E0E" w14:textId="77777777" w:rsidR="00392AD6" w:rsidRPr="00F5340C" w:rsidRDefault="00392AD6" w:rsidP="00392A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92" w:type="dxa"/>
            <w:vAlign w:val="center"/>
          </w:tcPr>
          <w:p w14:paraId="7A1425A9" w14:textId="42D2D850" w:rsidR="00392AD6" w:rsidRPr="00392AD6" w:rsidRDefault="00392AD6" w:rsidP="00392A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392A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592" w:type="dxa"/>
            <w:vMerge/>
            <w:vAlign w:val="center"/>
          </w:tcPr>
          <w:p w14:paraId="71F5B7C8" w14:textId="77777777" w:rsidR="00392AD6" w:rsidRPr="00392AD6" w:rsidRDefault="00392AD6" w:rsidP="00392AD6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7A98695E" w14:textId="6DC325A1" w:rsidR="00392AD6" w:rsidRPr="00392AD6" w:rsidRDefault="00B72AC1" w:rsidP="00392A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 w:rsidR="00DD574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="00392AD6" w:rsidRPr="00392A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67" w:type="dxa"/>
            <w:vAlign w:val="center"/>
          </w:tcPr>
          <w:p w14:paraId="440F22C6" w14:textId="77777777" w:rsidR="00392AD6" w:rsidRPr="00392AD6" w:rsidRDefault="00392AD6" w:rsidP="00392A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92AD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392A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4</w:t>
            </w:r>
          </w:p>
        </w:tc>
        <w:tc>
          <w:tcPr>
            <w:tcW w:w="3522" w:type="dxa"/>
            <w:vMerge/>
            <w:noWrap/>
            <w:vAlign w:val="center"/>
          </w:tcPr>
          <w:p w14:paraId="13B5E7DD" w14:textId="77777777" w:rsidR="00392AD6" w:rsidRPr="00392AD6" w:rsidRDefault="00392AD6" w:rsidP="00392AD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72AC1" w:rsidRPr="00392AD6" w14:paraId="4F459E4D" w14:textId="77777777" w:rsidTr="00213A89">
        <w:trPr>
          <w:trHeight w:val="20"/>
        </w:trPr>
        <w:tc>
          <w:tcPr>
            <w:tcW w:w="672" w:type="dxa"/>
            <w:vMerge w:val="restart"/>
            <w:vAlign w:val="center"/>
          </w:tcPr>
          <w:p w14:paraId="68855BBD" w14:textId="77777777" w:rsidR="00B72AC1" w:rsidRPr="00392AD6" w:rsidRDefault="00B72AC1" w:rsidP="00B72AC1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 w:rsidRPr="00392AD6"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46" w:type="dxa"/>
            <w:vAlign w:val="center"/>
          </w:tcPr>
          <w:p w14:paraId="5F1D5858" w14:textId="77777777" w:rsidR="00B72AC1" w:rsidRPr="00392AD6" w:rsidRDefault="00B72AC1" w:rsidP="00B72AC1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 w:rsidRPr="00392AD6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622" w:type="dxa"/>
            <w:vAlign w:val="center"/>
          </w:tcPr>
          <w:p w14:paraId="03D31D63" w14:textId="11730102" w:rsidR="00B72AC1" w:rsidRPr="00F5340C" w:rsidRDefault="004B5333" w:rsidP="00B7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592" w:type="dxa"/>
            <w:vAlign w:val="center"/>
          </w:tcPr>
          <w:p w14:paraId="551B0447" w14:textId="0335FB83" w:rsidR="00B72AC1" w:rsidRPr="00F5340C" w:rsidRDefault="00DD574B" w:rsidP="00B7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92" w:type="dxa"/>
            <w:vMerge w:val="restart"/>
            <w:vAlign w:val="center"/>
          </w:tcPr>
          <w:p w14:paraId="0880032B" w14:textId="1C0C2F52" w:rsidR="00B72AC1" w:rsidRPr="00392AD6" w:rsidRDefault="00DD574B" w:rsidP="00B7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727" w:type="dxa"/>
            <w:vAlign w:val="center"/>
          </w:tcPr>
          <w:p w14:paraId="32064743" w14:textId="54FB8FE9" w:rsidR="00B72AC1" w:rsidRPr="00392AD6" w:rsidRDefault="00B72AC1" w:rsidP="00B7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="00DD574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392A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67" w:type="dxa"/>
            <w:vAlign w:val="center"/>
          </w:tcPr>
          <w:p w14:paraId="35E8A97C" w14:textId="77777777" w:rsidR="00B72AC1" w:rsidRPr="00392AD6" w:rsidRDefault="00B72AC1" w:rsidP="00B7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92AD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</w:t>
            </w:r>
            <w:r w:rsidRPr="00392A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3522" w:type="dxa"/>
            <w:vMerge w:val="restart"/>
            <w:noWrap/>
            <w:vAlign w:val="center"/>
          </w:tcPr>
          <w:p w14:paraId="39BAD336" w14:textId="3CED0BC0" w:rsidR="00B72AC1" w:rsidRPr="00392AD6" w:rsidRDefault="00DD574B" w:rsidP="00B72AC1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DD574B">
              <w:rPr>
                <w:rFonts w:ascii="Times New Roman" w:eastAsia="等线" w:hAnsi="Times New Roman" w:cs="Times New Roman"/>
                <w:position w:val="-20"/>
                <w:sz w:val="18"/>
                <w:szCs w:val="18"/>
              </w:rPr>
              <w:object w:dxaOrig="3540" w:dyaOrig="620" w14:anchorId="34A3EFB2">
                <v:shape id="_x0000_i1026" type="#_x0000_t75" style="width:160.5pt;height:25.5pt" o:ole="">
                  <v:fill o:detectmouseclick="t"/>
                  <v:imagedata r:id="rId10" o:title=""/>
                </v:shape>
                <o:OLEObject Type="Embed" ProgID="Equation.DSMT4" ShapeID="_x0000_i1026" DrawAspect="Content" ObjectID="_1842704512" r:id="rId11">
                  <o:FieldCodes>\* MERGEFORMAT</o:FieldCodes>
                </o:OLEObject>
              </w:object>
            </w:r>
          </w:p>
        </w:tc>
      </w:tr>
      <w:tr w:rsidR="00B72AC1" w:rsidRPr="00392AD6" w14:paraId="145E8AE4" w14:textId="77777777" w:rsidTr="00213A89">
        <w:trPr>
          <w:trHeight w:val="20"/>
        </w:trPr>
        <w:tc>
          <w:tcPr>
            <w:tcW w:w="672" w:type="dxa"/>
            <w:vMerge/>
            <w:vAlign w:val="center"/>
          </w:tcPr>
          <w:p w14:paraId="3CD6C817" w14:textId="77777777" w:rsidR="00B72AC1" w:rsidRPr="00392AD6" w:rsidRDefault="00B72AC1" w:rsidP="00B72AC1">
            <w:pPr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16C6E536" w14:textId="77777777" w:rsidR="00B72AC1" w:rsidRPr="00392AD6" w:rsidRDefault="00B72AC1" w:rsidP="00B72AC1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 w:rsidRPr="00392AD6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622" w:type="dxa"/>
            <w:vAlign w:val="center"/>
          </w:tcPr>
          <w:p w14:paraId="67540DB3" w14:textId="0D681A14" w:rsidR="00B72AC1" w:rsidRPr="00F5340C" w:rsidRDefault="00DD574B" w:rsidP="00B7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592" w:type="dxa"/>
            <w:vAlign w:val="center"/>
          </w:tcPr>
          <w:p w14:paraId="1E9E7800" w14:textId="6656FAC5" w:rsidR="00B72AC1" w:rsidRPr="00F5340C" w:rsidRDefault="00DD574B" w:rsidP="00B7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92" w:type="dxa"/>
            <w:vMerge/>
            <w:vAlign w:val="center"/>
          </w:tcPr>
          <w:p w14:paraId="406E6806" w14:textId="77777777" w:rsidR="00B72AC1" w:rsidRPr="00392AD6" w:rsidRDefault="00B72AC1" w:rsidP="00B72AC1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669987B8" w14:textId="36C754C9" w:rsidR="00B72AC1" w:rsidRPr="00392AD6" w:rsidRDefault="00B72AC1" w:rsidP="00B7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392AD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="00DD574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392A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67" w:type="dxa"/>
            <w:vAlign w:val="center"/>
          </w:tcPr>
          <w:p w14:paraId="2AF87A02" w14:textId="77777777" w:rsidR="00B72AC1" w:rsidRPr="00392AD6" w:rsidRDefault="00B72AC1" w:rsidP="00B7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92AD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</w:t>
            </w:r>
            <w:r w:rsidRPr="00392A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</w:p>
        </w:tc>
        <w:tc>
          <w:tcPr>
            <w:tcW w:w="3522" w:type="dxa"/>
            <w:vMerge/>
            <w:noWrap/>
            <w:vAlign w:val="center"/>
          </w:tcPr>
          <w:p w14:paraId="196D623D" w14:textId="77777777" w:rsidR="00B72AC1" w:rsidRPr="00392AD6" w:rsidRDefault="00B72AC1" w:rsidP="00B72AC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72AC1" w:rsidRPr="00392AD6" w14:paraId="52C03DC6" w14:textId="77777777" w:rsidTr="00213A89">
        <w:trPr>
          <w:trHeight w:val="20"/>
        </w:trPr>
        <w:tc>
          <w:tcPr>
            <w:tcW w:w="672" w:type="dxa"/>
            <w:vMerge/>
            <w:vAlign w:val="center"/>
          </w:tcPr>
          <w:p w14:paraId="0A03004F" w14:textId="77777777" w:rsidR="00B72AC1" w:rsidRPr="00392AD6" w:rsidRDefault="00B72AC1" w:rsidP="00B72AC1">
            <w:pPr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302F8202" w14:textId="77777777" w:rsidR="00B72AC1" w:rsidRPr="00392AD6" w:rsidRDefault="00B72AC1" w:rsidP="00B72AC1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 w:rsidRPr="00392AD6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622" w:type="dxa"/>
            <w:vAlign w:val="center"/>
          </w:tcPr>
          <w:p w14:paraId="299B601E" w14:textId="6DBD1887" w:rsidR="00B72AC1" w:rsidRPr="00F5340C" w:rsidRDefault="00A939E4" w:rsidP="00B7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592" w:type="dxa"/>
            <w:vAlign w:val="center"/>
          </w:tcPr>
          <w:p w14:paraId="48C32D20" w14:textId="6036F23D" w:rsidR="00B72AC1" w:rsidRPr="00F5340C" w:rsidRDefault="00DD574B" w:rsidP="00B7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92" w:type="dxa"/>
            <w:vMerge/>
            <w:vAlign w:val="center"/>
          </w:tcPr>
          <w:p w14:paraId="02A6F062" w14:textId="77777777" w:rsidR="00B72AC1" w:rsidRPr="00392AD6" w:rsidRDefault="00B72AC1" w:rsidP="00B72AC1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59608537" w14:textId="3389054D" w:rsidR="00B72AC1" w:rsidRPr="00392AD6" w:rsidRDefault="00B72AC1" w:rsidP="00B7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="00DD574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392A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67" w:type="dxa"/>
            <w:vAlign w:val="center"/>
          </w:tcPr>
          <w:p w14:paraId="66E36FDD" w14:textId="77777777" w:rsidR="00B72AC1" w:rsidRPr="00392AD6" w:rsidRDefault="00B72AC1" w:rsidP="00B7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92AD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</w:t>
            </w:r>
            <w:r w:rsidRPr="00392A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3</w:t>
            </w:r>
          </w:p>
        </w:tc>
        <w:tc>
          <w:tcPr>
            <w:tcW w:w="3522" w:type="dxa"/>
            <w:vMerge/>
            <w:noWrap/>
            <w:vAlign w:val="center"/>
          </w:tcPr>
          <w:p w14:paraId="3E475CCF" w14:textId="77777777" w:rsidR="00B72AC1" w:rsidRPr="00392AD6" w:rsidRDefault="00B72AC1" w:rsidP="00B72AC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72AC1" w:rsidRPr="00392AD6" w14:paraId="3286886A" w14:textId="77777777" w:rsidTr="00213A89">
        <w:trPr>
          <w:trHeight w:val="20"/>
        </w:trPr>
        <w:tc>
          <w:tcPr>
            <w:tcW w:w="672" w:type="dxa"/>
            <w:vMerge/>
            <w:vAlign w:val="center"/>
          </w:tcPr>
          <w:p w14:paraId="340EC732" w14:textId="77777777" w:rsidR="00B72AC1" w:rsidRPr="00392AD6" w:rsidRDefault="00B72AC1" w:rsidP="00B72AC1">
            <w:pPr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35FCA314" w14:textId="77777777" w:rsidR="00B72AC1" w:rsidRPr="00392AD6" w:rsidRDefault="00B72AC1" w:rsidP="00B72AC1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18"/>
                <w:szCs w:val="18"/>
              </w:rPr>
            </w:pPr>
            <w:r w:rsidRPr="00392AD6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期末考试</w:t>
            </w:r>
          </w:p>
        </w:tc>
        <w:tc>
          <w:tcPr>
            <w:tcW w:w="622" w:type="dxa"/>
            <w:vAlign w:val="center"/>
          </w:tcPr>
          <w:p w14:paraId="38090EE8" w14:textId="0A62D3C7" w:rsidR="00B72AC1" w:rsidRPr="00F5340C" w:rsidRDefault="001621EC" w:rsidP="00B7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592" w:type="dxa"/>
            <w:vAlign w:val="center"/>
          </w:tcPr>
          <w:p w14:paraId="4E8DAF8D" w14:textId="36F7E78D" w:rsidR="00B72AC1" w:rsidRPr="00F5340C" w:rsidRDefault="00F1257C" w:rsidP="00B7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340C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592" w:type="dxa"/>
            <w:vMerge/>
            <w:vAlign w:val="center"/>
          </w:tcPr>
          <w:p w14:paraId="2C9482D3" w14:textId="77777777" w:rsidR="00B72AC1" w:rsidRPr="00392AD6" w:rsidRDefault="00B72AC1" w:rsidP="00B72AC1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586BA0E2" w14:textId="356CC2CD" w:rsidR="00B72AC1" w:rsidRPr="00392AD6" w:rsidRDefault="00DD574B" w:rsidP="00B7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70</w:t>
            </w:r>
            <w:r w:rsidR="00B72AC1" w:rsidRPr="00392A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67" w:type="dxa"/>
            <w:vAlign w:val="center"/>
          </w:tcPr>
          <w:p w14:paraId="3407DBD7" w14:textId="77777777" w:rsidR="00B72AC1" w:rsidRPr="00392AD6" w:rsidRDefault="00B72AC1" w:rsidP="00B7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92AD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</w:t>
            </w:r>
            <w:r w:rsidRPr="00392A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4</w:t>
            </w:r>
          </w:p>
        </w:tc>
        <w:tc>
          <w:tcPr>
            <w:tcW w:w="3522" w:type="dxa"/>
            <w:vMerge/>
            <w:noWrap/>
            <w:vAlign w:val="center"/>
          </w:tcPr>
          <w:p w14:paraId="2C898380" w14:textId="77777777" w:rsidR="00B72AC1" w:rsidRPr="00392AD6" w:rsidRDefault="00B72AC1" w:rsidP="00B72AC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92AD6" w:rsidRPr="00392AD6" w14:paraId="723D659E" w14:textId="77777777" w:rsidTr="00213A89">
        <w:trPr>
          <w:trHeight w:val="20"/>
        </w:trPr>
        <w:tc>
          <w:tcPr>
            <w:tcW w:w="5118" w:type="dxa"/>
            <w:gridSpan w:val="7"/>
            <w:vAlign w:val="center"/>
          </w:tcPr>
          <w:p w14:paraId="0CE0847C" w14:textId="77777777" w:rsidR="00392AD6" w:rsidRPr="00FC6B0E" w:rsidRDefault="00392AD6" w:rsidP="00392A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</w:pPr>
            <w:r w:rsidRPr="00FC6B0E"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  <w:t>整体课程目标</w:t>
            </w:r>
          </w:p>
        </w:tc>
        <w:tc>
          <w:tcPr>
            <w:tcW w:w="3522" w:type="dxa"/>
            <w:noWrap/>
            <w:vAlign w:val="center"/>
          </w:tcPr>
          <w:p w14:paraId="1C47315C" w14:textId="7B0F55A6" w:rsidR="00392AD6" w:rsidRPr="00392AD6" w:rsidRDefault="00217422" w:rsidP="00392AD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217422">
              <w:rPr>
                <w:rFonts w:ascii="Times New Roman" w:eastAsia="楷体_GB2312" w:hAnsi="Times New Roman" w:cs="Times New Roman"/>
                <w:position w:val="-12"/>
                <w:sz w:val="18"/>
                <w:szCs w:val="18"/>
              </w:rPr>
              <w:object w:dxaOrig="1540" w:dyaOrig="360" w14:anchorId="02530982">
                <v:shape id="_x0000_i1027" type="#_x0000_t75" style="width:61.5pt;height:14.25pt" o:ole="">
                  <v:imagedata r:id="rId12" o:title=""/>
                </v:shape>
                <o:OLEObject Type="Embed" ProgID="Equation.DSMT4" ShapeID="_x0000_i1027" DrawAspect="Content" ObjectID="_1842704513" r:id="rId13"/>
              </w:object>
            </w:r>
          </w:p>
        </w:tc>
      </w:tr>
    </w:tbl>
    <w:p w14:paraId="378E6010" w14:textId="77777777" w:rsidR="00FC6B0E" w:rsidRPr="00FC6B0E" w:rsidRDefault="00FC6B0E" w:rsidP="00FC6B0E">
      <w:pPr>
        <w:ind w:firstLineChars="200" w:firstLine="360"/>
        <w:rPr>
          <w:rFonts w:ascii="Times New Roman" w:eastAsia="楷体" w:hAnsi="Times New Roman" w:cs="Times New Roman"/>
          <w:color w:val="000000"/>
          <w:sz w:val="18"/>
          <w:szCs w:val="18"/>
        </w:rPr>
      </w:pPr>
      <w:r w:rsidRPr="00FC6B0E">
        <w:rPr>
          <w:rFonts w:ascii="Times New Roman" w:eastAsia="楷体" w:hAnsi="Times New Roman" w:cs="Times New Roman" w:hint="eastAsia"/>
          <w:color w:val="000000"/>
          <w:sz w:val="18"/>
          <w:szCs w:val="18"/>
        </w:rPr>
        <w:t>注：</w:t>
      </w:r>
      <w:r w:rsidRPr="00FC6B0E">
        <w:rPr>
          <w:rFonts w:ascii="Times New Roman" w:eastAsia="楷体" w:hAnsi="Times New Roman" w:cs="Times New Roman" w:hint="eastAsia"/>
          <w:color w:val="000000"/>
          <w:sz w:val="18"/>
          <w:szCs w:val="18"/>
        </w:rPr>
        <w:t>1.</w:t>
      </w:r>
      <w:r w:rsidRPr="00FC6B0E">
        <w:rPr>
          <w:rFonts w:ascii="Times New Roman" w:eastAsia="楷体" w:hAnsi="Times New Roman" w:cs="Times New Roman" w:hint="eastAsia"/>
          <w:color w:val="000000"/>
          <w:sz w:val="18"/>
          <w:szCs w:val="18"/>
        </w:rPr>
        <w:t>权重为对应评价方式在相应课程目标中的权重。</w:t>
      </w:r>
    </w:p>
    <w:p w14:paraId="6C0819CE" w14:textId="77777777" w:rsidR="00FC6B0E" w:rsidRPr="00FC6B0E" w:rsidRDefault="00FC6B0E" w:rsidP="00FC6B0E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 w:cs="Times New Roman"/>
          <w:bCs/>
          <w:sz w:val="18"/>
          <w:szCs w:val="18"/>
        </w:rPr>
      </w:pPr>
      <w:r w:rsidRPr="00FC6B0E">
        <w:rPr>
          <w:rFonts w:ascii="Times New Roman" w:eastAsia="楷体" w:hAnsi="Times New Roman" w:cs="Times New Roman" w:hint="eastAsia"/>
          <w:bCs/>
          <w:sz w:val="18"/>
          <w:szCs w:val="18"/>
        </w:rPr>
        <w:t>2</w:t>
      </w:r>
      <w:r w:rsidRPr="00FC6B0E">
        <w:rPr>
          <w:rFonts w:ascii="Times New Roman" w:eastAsia="楷体" w:hAnsi="Times New Roman" w:cs="Times New Roman"/>
          <w:bCs/>
          <w:sz w:val="18"/>
          <w:szCs w:val="18"/>
        </w:rPr>
        <w:t>.</w:t>
      </w:r>
      <w:r w:rsidRPr="00FC6B0E">
        <w:rPr>
          <w:rFonts w:ascii="Times New Roman" w:eastAsia="楷体" w:hAnsi="Times New Roman" w:cs="Times New Roman"/>
          <w:bCs/>
          <w:sz w:val="18"/>
          <w:szCs w:val="18"/>
        </w:rPr>
        <w:t>实际平均分为参与评价的学生在该评价方式的平均分。</w:t>
      </w:r>
    </w:p>
    <w:p w14:paraId="0DD2E56E" w14:textId="77777777" w:rsidR="00FC6B0E" w:rsidRPr="00FC6B0E" w:rsidRDefault="00FC6B0E" w:rsidP="00FC6B0E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 w:cs="Times New Roman"/>
          <w:bCs/>
          <w:sz w:val="18"/>
          <w:szCs w:val="18"/>
        </w:rPr>
      </w:pPr>
      <w:r w:rsidRPr="00FC6B0E">
        <w:rPr>
          <w:rFonts w:ascii="Times New Roman" w:eastAsia="楷体" w:hAnsi="Times New Roman" w:cs="Times New Roman" w:hint="eastAsia"/>
          <w:bCs/>
          <w:sz w:val="18"/>
          <w:szCs w:val="18"/>
        </w:rPr>
        <w:t>3</w:t>
      </w:r>
      <w:r w:rsidRPr="00FC6B0E">
        <w:rPr>
          <w:rFonts w:ascii="Times New Roman" w:eastAsia="楷体" w:hAnsi="Times New Roman" w:cs="Times New Roman"/>
          <w:bCs/>
          <w:sz w:val="18"/>
          <w:szCs w:val="18"/>
        </w:rPr>
        <w:t>.</w:t>
      </w:r>
      <w:r w:rsidRPr="00FC6B0E">
        <w:rPr>
          <w:rFonts w:ascii="Times New Roman" w:eastAsia="楷体" w:hAnsi="Times New Roman" w:cs="Times New Roman"/>
          <w:bCs/>
          <w:sz w:val="18"/>
          <w:szCs w:val="18"/>
        </w:rPr>
        <w:t>课程分目标达成评价值为实际平均分</w:t>
      </w:r>
      <w:r w:rsidRPr="00FC6B0E">
        <w:rPr>
          <w:rFonts w:ascii="Times New Roman" w:eastAsia="楷体" w:hAnsi="Times New Roman" w:cs="Times New Roman"/>
          <w:bCs/>
          <w:sz w:val="18"/>
          <w:szCs w:val="18"/>
        </w:rPr>
        <w:t>/</w:t>
      </w:r>
      <w:r w:rsidRPr="00FC6B0E">
        <w:rPr>
          <w:rFonts w:ascii="Times New Roman" w:eastAsia="楷体" w:hAnsi="Times New Roman" w:cs="Times New Roman"/>
          <w:bCs/>
          <w:sz w:val="18"/>
          <w:szCs w:val="18"/>
        </w:rPr>
        <w:t>目标分值</w:t>
      </w:r>
      <w:r w:rsidRPr="00FC6B0E">
        <w:rPr>
          <w:rFonts w:ascii="Times New Roman" w:eastAsia="楷体" w:hAnsi="Times New Roman" w:cs="Times New Roman"/>
          <w:bCs/>
          <w:sz w:val="18"/>
          <w:szCs w:val="18"/>
        </w:rPr>
        <w:t>*</w:t>
      </w:r>
      <w:r w:rsidRPr="00FC6B0E">
        <w:rPr>
          <w:rFonts w:ascii="Times New Roman" w:eastAsia="楷体" w:hAnsi="Times New Roman" w:cs="Times New Roman"/>
          <w:bCs/>
          <w:sz w:val="18"/>
          <w:szCs w:val="18"/>
        </w:rPr>
        <w:t>对应权重之</w:t>
      </w:r>
      <w:proofErr w:type="gramStart"/>
      <w:r w:rsidRPr="00FC6B0E">
        <w:rPr>
          <w:rFonts w:ascii="Times New Roman" w:eastAsia="楷体" w:hAnsi="Times New Roman" w:cs="Times New Roman"/>
          <w:bCs/>
          <w:sz w:val="18"/>
          <w:szCs w:val="18"/>
        </w:rPr>
        <w:t>和</w:t>
      </w:r>
      <w:proofErr w:type="gramEnd"/>
      <w:r w:rsidRPr="00FC6B0E">
        <w:rPr>
          <w:rFonts w:ascii="Times New Roman" w:eastAsia="楷体" w:hAnsi="Times New Roman" w:cs="Times New Roman"/>
          <w:bCs/>
          <w:sz w:val="18"/>
          <w:szCs w:val="18"/>
        </w:rPr>
        <w:t>。</w:t>
      </w:r>
    </w:p>
    <w:p w14:paraId="6EB86E85" w14:textId="77777777" w:rsidR="00FC6B0E" w:rsidRPr="00FC6B0E" w:rsidRDefault="00FC6B0E" w:rsidP="00FC6B0E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 w:cs="Times New Roman"/>
          <w:bCs/>
          <w:sz w:val="18"/>
          <w:szCs w:val="18"/>
        </w:rPr>
      </w:pPr>
      <w:r w:rsidRPr="00FC6B0E">
        <w:rPr>
          <w:rFonts w:ascii="Times New Roman" w:eastAsia="楷体" w:hAnsi="Times New Roman" w:cs="Times New Roman" w:hint="eastAsia"/>
          <w:bCs/>
          <w:sz w:val="18"/>
          <w:szCs w:val="18"/>
        </w:rPr>
        <w:t>4</w:t>
      </w:r>
      <w:r w:rsidRPr="00FC6B0E">
        <w:rPr>
          <w:rFonts w:ascii="Times New Roman" w:eastAsia="楷体" w:hAnsi="Times New Roman" w:cs="Times New Roman"/>
          <w:bCs/>
          <w:sz w:val="18"/>
          <w:szCs w:val="18"/>
        </w:rPr>
        <w:t>.</w:t>
      </w:r>
      <w:r w:rsidRPr="00FC6B0E">
        <w:rPr>
          <w:rFonts w:ascii="Times New Roman" w:eastAsia="楷体" w:hAnsi="Times New Roman" w:cs="Times New Roman"/>
          <w:bCs/>
          <w:sz w:val="18"/>
          <w:szCs w:val="18"/>
        </w:rPr>
        <w:t>整体课程目标达成评价值为课程分目标达成评价值的最小值。</w:t>
      </w:r>
    </w:p>
    <w:p w14:paraId="4DF1EC03" w14:textId="77777777" w:rsidR="00EA0DB8" w:rsidRPr="00EA0DB8" w:rsidRDefault="00EA0DB8" w:rsidP="00EA0DB8">
      <w:pPr>
        <w:keepNext/>
        <w:keepLines/>
        <w:numPr>
          <w:ilvl w:val="1"/>
          <w:numId w:val="0"/>
        </w:numPr>
        <w:spacing w:beforeLines="100" w:before="312" w:afterLines="50" w:after="156"/>
        <w:ind w:firstLineChars="200" w:firstLine="480"/>
        <w:jc w:val="left"/>
        <w:outlineLvl w:val="1"/>
        <w:rPr>
          <w:rFonts w:ascii="Times New Roman" w:eastAsia="黑体" w:hAnsi="Times New Roman" w:cs="Times New Roman"/>
          <w:kern w:val="44"/>
          <w:sz w:val="24"/>
          <w:szCs w:val="44"/>
        </w:rPr>
      </w:pPr>
      <w:r w:rsidRPr="00EA0DB8">
        <w:rPr>
          <w:rFonts w:ascii="Times New Roman" w:eastAsia="黑体" w:hAnsi="Times New Roman" w:cs="Times New Roman" w:hint="eastAsia"/>
          <w:kern w:val="44"/>
          <w:sz w:val="24"/>
          <w:szCs w:val="44"/>
        </w:rPr>
        <w:t>六、课程资源</w:t>
      </w:r>
    </w:p>
    <w:p w14:paraId="30A287AC" w14:textId="77777777" w:rsidR="00AD1B8A" w:rsidRPr="00AD1B8A" w:rsidRDefault="00AD1B8A" w:rsidP="00AD1B8A">
      <w:pPr>
        <w:spacing w:line="360" w:lineRule="auto"/>
        <w:ind w:firstLineChars="150" w:firstLine="361"/>
        <w:rPr>
          <w:rFonts w:ascii="仿宋" w:eastAsia="仿宋" w:hAnsi="仿宋" w:cs="Times New Roman"/>
          <w:b/>
          <w:sz w:val="24"/>
          <w:szCs w:val="24"/>
        </w:rPr>
      </w:pPr>
      <w:r w:rsidRPr="00AD1B8A">
        <w:rPr>
          <w:rFonts w:ascii="仿宋" w:eastAsia="仿宋" w:hAnsi="仿宋" w:cs="Times New Roman" w:hint="eastAsia"/>
          <w:b/>
          <w:sz w:val="24"/>
          <w:szCs w:val="24"/>
        </w:rPr>
        <w:t>（一）建议选用教材</w:t>
      </w:r>
    </w:p>
    <w:p w14:paraId="37DC3E81" w14:textId="0617B684" w:rsidR="009712DD" w:rsidRPr="00AD1B8A" w:rsidRDefault="00AD1B8A" w:rsidP="00F40D18">
      <w:pPr>
        <w:spacing w:line="360" w:lineRule="auto"/>
        <w:ind w:left="480" w:hangingChars="200" w:hanging="480"/>
      </w:pPr>
      <w:bookmarkStart w:id="70" w:name="_Hlk138580658"/>
      <w:r w:rsidRPr="00AD1B8A">
        <w:rPr>
          <w:rFonts w:ascii="Times New Roman" w:eastAsia="仿宋" w:hAnsi="Times New Roman" w:cs="Times New Roman"/>
          <w:iCs/>
          <w:sz w:val="24"/>
          <w:szCs w:val="24"/>
        </w:rPr>
        <w:t>[1]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 </w:t>
      </w:r>
      <w:r w:rsidRPr="00AD1B8A">
        <w:rPr>
          <w:rFonts w:ascii="Times New Roman" w:eastAsia="仿宋" w:hAnsi="Times New Roman" w:cs="Times New Roman"/>
          <w:sz w:val="24"/>
          <w:szCs w:val="24"/>
        </w:rPr>
        <w:t>王雪松</w:t>
      </w:r>
      <w:r w:rsidRPr="00AD1B8A">
        <w:rPr>
          <w:rFonts w:ascii="Times New Roman" w:eastAsia="仿宋" w:hAnsi="Times New Roman" w:cs="Times New Roman"/>
          <w:sz w:val="24"/>
          <w:szCs w:val="24"/>
        </w:rPr>
        <w:t xml:space="preserve">, </w:t>
      </w:r>
      <w:proofErr w:type="gramStart"/>
      <w:r w:rsidRPr="00AD1B8A">
        <w:rPr>
          <w:rFonts w:ascii="Times New Roman" w:eastAsia="仿宋" w:hAnsi="Times New Roman" w:cs="Times New Roman"/>
          <w:sz w:val="24"/>
          <w:szCs w:val="24"/>
        </w:rPr>
        <w:t>李必瑜</w:t>
      </w:r>
      <w:proofErr w:type="gramEnd"/>
      <w:r w:rsidRPr="00AD1B8A">
        <w:rPr>
          <w:rFonts w:ascii="Times New Roman" w:eastAsia="仿宋" w:hAnsi="Times New Roman" w:cs="Times New Roman"/>
          <w:sz w:val="24"/>
          <w:szCs w:val="24"/>
        </w:rPr>
        <w:t xml:space="preserve">. </w:t>
      </w:r>
      <w:r w:rsidRPr="00AD1B8A">
        <w:rPr>
          <w:rFonts w:ascii="Times New Roman" w:eastAsia="仿宋" w:hAnsi="Times New Roman" w:cs="Times New Roman"/>
          <w:sz w:val="24"/>
          <w:szCs w:val="24"/>
        </w:rPr>
        <w:t>房屋建筑学（第</w:t>
      </w:r>
      <w:r w:rsidRPr="00AD1B8A">
        <w:rPr>
          <w:rFonts w:ascii="Times New Roman" w:eastAsia="仿宋" w:hAnsi="Times New Roman" w:cs="Times New Roman"/>
          <w:sz w:val="24"/>
          <w:szCs w:val="24"/>
        </w:rPr>
        <w:t>6</w:t>
      </w:r>
      <w:r w:rsidRPr="00AD1B8A">
        <w:rPr>
          <w:rFonts w:ascii="Times New Roman" w:eastAsia="仿宋" w:hAnsi="Times New Roman" w:cs="Times New Roman"/>
          <w:sz w:val="24"/>
          <w:szCs w:val="24"/>
        </w:rPr>
        <w:t>版）</w:t>
      </w:r>
      <w:r w:rsidR="00093BAC" w:rsidRPr="00093BAC">
        <w:rPr>
          <w:rFonts w:ascii="Times New Roman" w:eastAsia="仿宋" w:hAnsi="Times New Roman" w:cs="Times New Roman"/>
          <w:iCs/>
          <w:sz w:val="24"/>
          <w:szCs w:val="24"/>
        </w:rPr>
        <w:t>[M].</w:t>
      </w:r>
      <w:r w:rsidRPr="00AD1B8A"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 w:rsidRPr="00AD1B8A">
        <w:rPr>
          <w:rFonts w:ascii="Times New Roman" w:eastAsia="仿宋" w:hAnsi="Times New Roman" w:cs="Times New Roman"/>
          <w:sz w:val="24"/>
          <w:szCs w:val="24"/>
        </w:rPr>
        <w:t>武汉</w:t>
      </w:r>
      <w:r w:rsidRPr="00AD1B8A">
        <w:rPr>
          <w:rFonts w:ascii="Times New Roman" w:eastAsia="仿宋" w:hAnsi="Times New Roman" w:cs="Times New Roman"/>
          <w:sz w:val="24"/>
          <w:szCs w:val="24"/>
        </w:rPr>
        <w:t xml:space="preserve">: </w:t>
      </w:r>
      <w:r w:rsidRPr="00AD1B8A">
        <w:rPr>
          <w:rFonts w:ascii="Times New Roman" w:eastAsia="仿宋" w:hAnsi="Times New Roman" w:cs="Times New Roman"/>
          <w:sz w:val="24"/>
          <w:szCs w:val="24"/>
        </w:rPr>
        <w:t>武汉理工大学出版社</w:t>
      </w:r>
      <w:r w:rsidRPr="00AD1B8A">
        <w:rPr>
          <w:rFonts w:ascii="Times New Roman" w:eastAsia="仿宋" w:hAnsi="Times New Roman" w:cs="Times New Roman"/>
          <w:sz w:val="24"/>
          <w:szCs w:val="24"/>
        </w:rPr>
        <w:t>, 2021.</w:t>
      </w:r>
      <w:bookmarkEnd w:id="70"/>
    </w:p>
    <w:p w14:paraId="2AC794DF" w14:textId="77777777" w:rsidR="00AD1B8A" w:rsidRPr="00AD1B8A" w:rsidRDefault="00AD1B8A" w:rsidP="00AD1B8A">
      <w:pPr>
        <w:spacing w:line="360" w:lineRule="auto"/>
        <w:ind w:firstLineChars="150" w:firstLine="361"/>
        <w:rPr>
          <w:rFonts w:ascii="仿宋" w:eastAsia="仿宋" w:hAnsi="仿宋" w:cs="Times New Roman"/>
          <w:b/>
          <w:sz w:val="24"/>
          <w:szCs w:val="24"/>
        </w:rPr>
      </w:pPr>
      <w:r w:rsidRPr="00AD1B8A">
        <w:rPr>
          <w:rFonts w:ascii="仿宋" w:eastAsia="仿宋" w:hAnsi="仿宋" w:cs="Times New Roman" w:hint="eastAsia"/>
          <w:b/>
          <w:sz w:val="24"/>
          <w:szCs w:val="24"/>
        </w:rPr>
        <w:t>（二）主要参考书目</w:t>
      </w:r>
    </w:p>
    <w:p w14:paraId="563F949F" w14:textId="27074D99" w:rsidR="00AD1B8A" w:rsidRPr="00AD1B8A" w:rsidRDefault="00AD1B8A" w:rsidP="00F40D18">
      <w:pPr>
        <w:spacing w:line="360" w:lineRule="auto"/>
        <w:ind w:left="480" w:hangingChars="200" w:hanging="480"/>
        <w:rPr>
          <w:rFonts w:ascii="Times New Roman" w:eastAsia="仿宋" w:hAnsi="Times New Roman" w:cs="Times New Roman"/>
          <w:sz w:val="24"/>
          <w:szCs w:val="24"/>
        </w:rPr>
      </w:pPr>
      <w:r w:rsidRPr="00AD1B8A">
        <w:rPr>
          <w:rFonts w:ascii="Times New Roman" w:eastAsia="仿宋" w:hAnsi="Times New Roman" w:cs="Times New Roman"/>
          <w:sz w:val="24"/>
          <w:szCs w:val="24"/>
        </w:rPr>
        <w:t>[</w:t>
      </w:r>
      <w:r>
        <w:rPr>
          <w:rFonts w:ascii="Times New Roman" w:eastAsia="仿宋" w:hAnsi="Times New Roman" w:cs="Times New Roman" w:hint="eastAsia"/>
          <w:sz w:val="24"/>
          <w:szCs w:val="24"/>
        </w:rPr>
        <w:t>1</w:t>
      </w:r>
      <w:r w:rsidRPr="00AD1B8A">
        <w:rPr>
          <w:rFonts w:ascii="Times New Roman" w:eastAsia="仿宋" w:hAnsi="Times New Roman" w:cs="Times New Roman"/>
          <w:sz w:val="24"/>
          <w:szCs w:val="24"/>
        </w:rPr>
        <w:t>]</w:t>
      </w:r>
      <w:r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proofErr w:type="gramStart"/>
      <w:r w:rsidRPr="00AD1B8A">
        <w:rPr>
          <w:rFonts w:ascii="Times New Roman" w:eastAsia="仿宋" w:hAnsi="Times New Roman" w:cs="Times New Roman"/>
          <w:sz w:val="24"/>
          <w:szCs w:val="24"/>
        </w:rPr>
        <w:t>舒秋华</w:t>
      </w:r>
      <w:proofErr w:type="gramEnd"/>
      <w:r w:rsidRPr="00AD1B8A">
        <w:rPr>
          <w:rFonts w:ascii="Times New Roman" w:eastAsia="仿宋" w:hAnsi="Times New Roman" w:cs="Times New Roman"/>
          <w:sz w:val="24"/>
          <w:szCs w:val="24"/>
        </w:rPr>
        <w:t xml:space="preserve">, </w:t>
      </w:r>
      <w:r w:rsidRPr="00AD1B8A">
        <w:rPr>
          <w:rFonts w:ascii="Times New Roman" w:eastAsia="仿宋" w:hAnsi="Times New Roman" w:cs="Times New Roman"/>
          <w:sz w:val="24"/>
          <w:szCs w:val="24"/>
        </w:rPr>
        <w:t>莫忧</w:t>
      </w:r>
      <w:r w:rsidRPr="00AD1B8A">
        <w:rPr>
          <w:rFonts w:ascii="Times New Roman" w:eastAsia="仿宋" w:hAnsi="Times New Roman" w:cs="Times New Roman"/>
          <w:sz w:val="24"/>
          <w:szCs w:val="24"/>
        </w:rPr>
        <w:t xml:space="preserve">. </w:t>
      </w:r>
      <w:r w:rsidRPr="00AD1B8A">
        <w:rPr>
          <w:rFonts w:ascii="Times New Roman" w:eastAsia="仿宋" w:hAnsi="Times New Roman" w:cs="Times New Roman"/>
          <w:sz w:val="24"/>
          <w:szCs w:val="24"/>
        </w:rPr>
        <w:t>房屋建筑学</w:t>
      </w:r>
      <w:r w:rsidRPr="00AD1B8A">
        <w:rPr>
          <w:rFonts w:ascii="Times New Roman" w:eastAsia="仿宋" w:hAnsi="Times New Roman" w:cs="Times New Roman"/>
          <w:sz w:val="24"/>
          <w:szCs w:val="24"/>
        </w:rPr>
        <w:t>[M].</w:t>
      </w:r>
      <w:r w:rsidRPr="00AD1B8A">
        <w:rPr>
          <w:rFonts w:ascii="Times New Roman" w:eastAsia="仿宋" w:hAnsi="Times New Roman" w:cs="Times New Roman"/>
          <w:sz w:val="24"/>
          <w:szCs w:val="24"/>
        </w:rPr>
        <w:t>（第</w:t>
      </w:r>
      <w:r w:rsidRPr="00AD1B8A">
        <w:rPr>
          <w:rFonts w:ascii="Times New Roman" w:eastAsia="仿宋" w:hAnsi="Times New Roman" w:cs="Times New Roman"/>
          <w:sz w:val="24"/>
          <w:szCs w:val="24"/>
        </w:rPr>
        <w:t>7</w:t>
      </w:r>
      <w:r w:rsidRPr="00AD1B8A">
        <w:rPr>
          <w:rFonts w:ascii="Times New Roman" w:eastAsia="仿宋" w:hAnsi="Times New Roman" w:cs="Times New Roman"/>
          <w:sz w:val="24"/>
          <w:szCs w:val="24"/>
        </w:rPr>
        <w:t>版）</w:t>
      </w:r>
      <w:r w:rsidR="00093BAC" w:rsidRPr="00093BAC">
        <w:rPr>
          <w:rFonts w:ascii="Times New Roman" w:eastAsia="仿宋" w:hAnsi="Times New Roman" w:cs="Times New Roman"/>
          <w:iCs/>
          <w:sz w:val="24"/>
          <w:szCs w:val="24"/>
        </w:rPr>
        <w:t>[M].</w:t>
      </w:r>
      <w:r w:rsidR="00093BAC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 </w:t>
      </w:r>
      <w:r w:rsidRPr="00AD1B8A">
        <w:rPr>
          <w:rFonts w:ascii="Times New Roman" w:eastAsia="仿宋" w:hAnsi="Times New Roman" w:cs="Times New Roman"/>
          <w:sz w:val="24"/>
          <w:szCs w:val="24"/>
        </w:rPr>
        <w:t>武汉</w:t>
      </w:r>
      <w:r w:rsidRPr="00AD1B8A">
        <w:rPr>
          <w:rFonts w:ascii="Times New Roman" w:eastAsia="仿宋" w:hAnsi="Times New Roman" w:cs="Times New Roman"/>
          <w:sz w:val="24"/>
          <w:szCs w:val="24"/>
        </w:rPr>
        <w:t xml:space="preserve">: </w:t>
      </w:r>
      <w:r w:rsidRPr="00AD1B8A">
        <w:rPr>
          <w:rFonts w:ascii="Times New Roman" w:eastAsia="仿宋" w:hAnsi="Times New Roman" w:cs="Times New Roman"/>
          <w:sz w:val="24"/>
          <w:szCs w:val="24"/>
        </w:rPr>
        <w:t>武汉理工大学出版社</w:t>
      </w:r>
      <w:r w:rsidRPr="00AD1B8A">
        <w:rPr>
          <w:rFonts w:ascii="Times New Roman" w:eastAsia="仿宋" w:hAnsi="Times New Roman" w:cs="Times New Roman"/>
          <w:sz w:val="24"/>
          <w:szCs w:val="24"/>
        </w:rPr>
        <w:t>, 2022.</w:t>
      </w:r>
    </w:p>
    <w:p w14:paraId="60358023" w14:textId="75AC39BA" w:rsidR="00AD1B8A" w:rsidRPr="00AD1B8A" w:rsidRDefault="00AD1B8A" w:rsidP="00F40D18">
      <w:pPr>
        <w:spacing w:line="360" w:lineRule="auto"/>
        <w:ind w:left="480" w:hangingChars="200" w:hanging="480"/>
        <w:rPr>
          <w:rFonts w:ascii="Times New Roman" w:eastAsia="仿宋" w:hAnsi="Times New Roman" w:cs="Times New Roman"/>
          <w:sz w:val="24"/>
          <w:szCs w:val="24"/>
        </w:rPr>
      </w:pPr>
      <w:r w:rsidRPr="00AD1B8A">
        <w:rPr>
          <w:rFonts w:ascii="Times New Roman" w:eastAsia="仿宋" w:hAnsi="Times New Roman" w:cs="Times New Roman"/>
          <w:sz w:val="24"/>
          <w:szCs w:val="24"/>
        </w:rPr>
        <w:t>[</w:t>
      </w:r>
      <w:r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Pr="00AD1B8A">
        <w:rPr>
          <w:rFonts w:ascii="Times New Roman" w:eastAsia="仿宋" w:hAnsi="Times New Roman" w:cs="Times New Roman"/>
          <w:sz w:val="24"/>
          <w:szCs w:val="24"/>
        </w:rPr>
        <w:t>]</w:t>
      </w:r>
      <w:r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 w:rsidRPr="00AD1B8A">
        <w:rPr>
          <w:rFonts w:ascii="Times New Roman" w:eastAsia="仿宋" w:hAnsi="Times New Roman" w:cs="Times New Roman"/>
          <w:sz w:val="24"/>
          <w:szCs w:val="24"/>
        </w:rPr>
        <w:t>金虹</w:t>
      </w:r>
      <w:r w:rsidRPr="00AD1B8A">
        <w:rPr>
          <w:rFonts w:ascii="Times New Roman" w:eastAsia="仿宋" w:hAnsi="Times New Roman" w:cs="Times New Roman"/>
          <w:sz w:val="24"/>
          <w:szCs w:val="24"/>
        </w:rPr>
        <w:t xml:space="preserve">. </w:t>
      </w:r>
      <w:r w:rsidRPr="00AD1B8A">
        <w:rPr>
          <w:rFonts w:ascii="Times New Roman" w:eastAsia="仿宋" w:hAnsi="Times New Roman" w:cs="Times New Roman"/>
          <w:sz w:val="24"/>
          <w:szCs w:val="24"/>
        </w:rPr>
        <w:t>房屋建筑学</w:t>
      </w:r>
      <w:r w:rsidRPr="00AD1B8A">
        <w:rPr>
          <w:rFonts w:ascii="Times New Roman" w:eastAsia="仿宋" w:hAnsi="Times New Roman" w:cs="Times New Roman"/>
          <w:sz w:val="24"/>
          <w:szCs w:val="24"/>
        </w:rPr>
        <w:t xml:space="preserve">[M]. </w:t>
      </w:r>
      <w:r w:rsidRPr="00AD1B8A">
        <w:rPr>
          <w:rFonts w:ascii="Times New Roman" w:eastAsia="仿宋" w:hAnsi="Times New Roman" w:cs="Times New Roman"/>
          <w:sz w:val="24"/>
          <w:szCs w:val="24"/>
        </w:rPr>
        <w:t>北京</w:t>
      </w:r>
      <w:r w:rsidRPr="00AD1B8A">
        <w:rPr>
          <w:rFonts w:ascii="Times New Roman" w:eastAsia="仿宋" w:hAnsi="Times New Roman" w:cs="Times New Roman"/>
          <w:sz w:val="24"/>
          <w:szCs w:val="24"/>
        </w:rPr>
        <w:t>:</w:t>
      </w:r>
      <w:r w:rsidRPr="00AD1B8A"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 w:rsidRPr="00AD1B8A">
        <w:rPr>
          <w:rFonts w:ascii="Times New Roman" w:eastAsia="仿宋" w:hAnsi="Times New Roman" w:cs="Times New Roman"/>
          <w:sz w:val="24"/>
          <w:szCs w:val="24"/>
        </w:rPr>
        <w:t>机械工业出版社</w:t>
      </w:r>
      <w:r w:rsidRPr="00AD1B8A">
        <w:rPr>
          <w:rFonts w:ascii="Times New Roman" w:eastAsia="仿宋" w:hAnsi="Times New Roman" w:cs="Times New Roman"/>
          <w:sz w:val="24"/>
          <w:szCs w:val="24"/>
        </w:rPr>
        <w:t>, 2020.</w:t>
      </w:r>
    </w:p>
    <w:p w14:paraId="7F819986" w14:textId="381E6D5C" w:rsidR="00AD1B8A" w:rsidRPr="00AD1B8A" w:rsidRDefault="00AD1B8A" w:rsidP="00F40D18">
      <w:pPr>
        <w:spacing w:line="360" w:lineRule="auto"/>
        <w:ind w:left="480" w:hangingChars="200" w:hanging="480"/>
        <w:rPr>
          <w:rFonts w:ascii="Times New Roman" w:eastAsia="仿宋" w:hAnsi="Times New Roman" w:cs="Times New Roman"/>
          <w:sz w:val="24"/>
          <w:szCs w:val="24"/>
        </w:rPr>
      </w:pPr>
      <w:r w:rsidRPr="00AD1B8A">
        <w:rPr>
          <w:rFonts w:ascii="Times New Roman" w:eastAsia="仿宋" w:hAnsi="Times New Roman" w:cs="Times New Roman"/>
          <w:sz w:val="24"/>
          <w:szCs w:val="24"/>
        </w:rPr>
        <w:t>[</w:t>
      </w:r>
      <w:r>
        <w:rPr>
          <w:rFonts w:ascii="Times New Roman" w:eastAsia="仿宋" w:hAnsi="Times New Roman" w:cs="Times New Roman" w:hint="eastAsia"/>
          <w:sz w:val="24"/>
          <w:szCs w:val="24"/>
        </w:rPr>
        <w:t>3</w:t>
      </w:r>
      <w:r w:rsidRPr="00AD1B8A">
        <w:rPr>
          <w:rFonts w:ascii="Times New Roman" w:eastAsia="仿宋" w:hAnsi="Times New Roman" w:cs="Times New Roman"/>
          <w:sz w:val="24"/>
          <w:szCs w:val="24"/>
        </w:rPr>
        <w:t>]</w:t>
      </w:r>
      <w:r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 w:rsidRPr="00AD1B8A">
        <w:rPr>
          <w:rFonts w:ascii="Times New Roman" w:eastAsia="仿宋" w:hAnsi="Times New Roman" w:cs="Times New Roman"/>
          <w:sz w:val="24"/>
          <w:szCs w:val="24"/>
        </w:rPr>
        <w:t>西安建筑科技大学等七院校合编</w:t>
      </w:r>
      <w:r w:rsidRPr="00AD1B8A">
        <w:rPr>
          <w:rFonts w:ascii="Times New Roman" w:eastAsia="仿宋" w:hAnsi="Times New Roman" w:cs="Times New Roman"/>
          <w:sz w:val="24"/>
          <w:szCs w:val="24"/>
        </w:rPr>
        <w:t xml:space="preserve">. </w:t>
      </w:r>
      <w:r w:rsidRPr="00AD1B8A">
        <w:rPr>
          <w:rFonts w:ascii="Times New Roman" w:eastAsia="仿宋" w:hAnsi="Times New Roman" w:cs="Times New Roman"/>
          <w:sz w:val="24"/>
          <w:szCs w:val="24"/>
        </w:rPr>
        <w:t>房屋建筑学</w:t>
      </w:r>
      <w:r w:rsidRPr="00AD1B8A">
        <w:rPr>
          <w:rFonts w:ascii="Times New Roman" w:eastAsia="仿宋" w:hAnsi="Times New Roman" w:cs="Times New Roman"/>
          <w:sz w:val="24"/>
          <w:szCs w:val="24"/>
        </w:rPr>
        <w:t xml:space="preserve">[M]. </w:t>
      </w:r>
      <w:r w:rsidRPr="00AD1B8A">
        <w:rPr>
          <w:rFonts w:ascii="Times New Roman" w:eastAsia="仿宋" w:hAnsi="Times New Roman" w:cs="Times New Roman"/>
          <w:sz w:val="24"/>
          <w:szCs w:val="24"/>
        </w:rPr>
        <w:t>北京</w:t>
      </w:r>
      <w:r w:rsidRPr="00AD1B8A">
        <w:rPr>
          <w:rFonts w:ascii="Times New Roman" w:eastAsia="仿宋" w:hAnsi="Times New Roman" w:cs="Times New Roman"/>
          <w:sz w:val="24"/>
          <w:szCs w:val="24"/>
        </w:rPr>
        <w:t xml:space="preserve">: </w:t>
      </w:r>
      <w:r w:rsidRPr="00AD1B8A">
        <w:rPr>
          <w:rFonts w:ascii="Times New Roman" w:eastAsia="仿宋" w:hAnsi="Times New Roman" w:cs="Times New Roman"/>
          <w:sz w:val="24"/>
          <w:szCs w:val="24"/>
        </w:rPr>
        <w:t>中国建筑工业出版社，</w:t>
      </w:r>
      <w:r w:rsidRPr="00AD1B8A">
        <w:rPr>
          <w:rFonts w:ascii="Times New Roman" w:eastAsia="仿宋" w:hAnsi="Times New Roman" w:cs="Times New Roman"/>
          <w:sz w:val="24"/>
          <w:szCs w:val="24"/>
        </w:rPr>
        <w:t xml:space="preserve">2017. </w:t>
      </w:r>
    </w:p>
    <w:p w14:paraId="1A84563B" w14:textId="1B9FE605" w:rsidR="005740BA" w:rsidRPr="00AD1B8A" w:rsidRDefault="00AD1B8A" w:rsidP="00F40D18">
      <w:pPr>
        <w:spacing w:line="360" w:lineRule="auto"/>
        <w:ind w:left="480" w:hangingChars="200" w:hanging="480"/>
        <w:rPr>
          <w:rFonts w:ascii="Times New Roman" w:eastAsia="仿宋" w:hAnsi="Times New Roman"/>
          <w:sz w:val="24"/>
          <w:szCs w:val="24"/>
        </w:rPr>
      </w:pPr>
      <w:r w:rsidRPr="00AD1B8A">
        <w:rPr>
          <w:rFonts w:ascii="Times New Roman" w:eastAsia="仿宋" w:hAnsi="Times New Roman" w:cs="Times New Roman"/>
          <w:sz w:val="24"/>
          <w:szCs w:val="24"/>
        </w:rPr>
        <w:t>[</w:t>
      </w:r>
      <w:r>
        <w:rPr>
          <w:rFonts w:ascii="Times New Roman" w:eastAsia="仿宋" w:hAnsi="Times New Roman" w:cs="Times New Roman" w:hint="eastAsia"/>
          <w:sz w:val="24"/>
          <w:szCs w:val="24"/>
        </w:rPr>
        <w:t>4</w:t>
      </w:r>
      <w:r w:rsidRPr="00AD1B8A">
        <w:rPr>
          <w:rFonts w:ascii="Times New Roman" w:eastAsia="仿宋" w:hAnsi="Times New Roman" w:cs="Times New Roman"/>
          <w:sz w:val="24"/>
          <w:szCs w:val="24"/>
        </w:rPr>
        <w:t>]</w:t>
      </w:r>
      <w:r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 w:rsidRPr="00AD1B8A">
        <w:rPr>
          <w:rFonts w:ascii="Times New Roman" w:eastAsia="仿宋" w:hAnsi="Times New Roman" w:cs="Times New Roman"/>
          <w:sz w:val="24"/>
          <w:szCs w:val="24"/>
        </w:rPr>
        <w:t>董海荣</w:t>
      </w:r>
      <w:r w:rsidRPr="00AD1B8A">
        <w:rPr>
          <w:rFonts w:ascii="Times New Roman" w:eastAsia="仿宋" w:hAnsi="Times New Roman" w:cs="Times New Roman"/>
          <w:sz w:val="24"/>
          <w:szCs w:val="24"/>
        </w:rPr>
        <w:t xml:space="preserve">, </w:t>
      </w:r>
      <w:r w:rsidRPr="00AD1B8A">
        <w:rPr>
          <w:rFonts w:ascii="Times New Roman" w:eastAsia="仿宋" w:hAnsi="Times New Roman" w:cs="Times New Roman"/>
          <w:sz w:val="24"/>
          <w:szCs w:val="24"/>
        </w:rPr>
        <w:t>赵永东</w:t>
      </w:r>
      <w:r w:rsidRPr="00AD1B8A">
        <w:rPr>
          <w:rFonts w:ascii="Times New Roman" w:eastAsia="仿宋" w:hAnsi="Times New Roman" w:cs="Times New Roman"/>
          <w:sz w:val="24"/>
          <w:szCs w:val="24"/>
        </w:rPr>
        <w:t xml:space="preserve">. </w:t>
      </w:r>
      <w:r w:rsidRPr="00AD1B8A">
        <w:rPr>
          <w:rFonts w:ascii="Times New Roman" w:eastAsia="仿宋" w:hAnsi="Times New Roman" w:cs="Times New Roman"/>
          <w:sz w:val="24"/>
          <w:szCs w:val="24"/>
        </w:rPr>
        <w:t>房屋建筑学（第</w:t>
      </w:r>
      <w:r w:rsidRPr="00AD1B8A">
        <w:rPr>
          <w:rFonts w:ascii="Times New Roman" w:eastAsia="仿宋" w:hAnsi="Times New Roman" w:cs="Times New Roman"/>
          <w:sz w:val="24"/>
          <w:szCs w:val="24"/>
        </w:rPr>
        <w:t>2</w:t>
      </w:r>
      <w:r w:rsidRPr="00AD1B8A">
        <w:rPr>
          <w:rFonts w:ascii="Times New Roman" w:eastAsia="仿宋" w:hAnsi="Times New Roman" w:cs="Times New Roman"/>
          <w:sz w:val="24"/>
          <w:szCs w:val="24"/>
        </w:rPr>
        <w:t>版）</w:t>
      </w:r>
      <w:r w:rsidRPr="00AD1B8A">
        <w:rPr>
          <w:rFonts w:ascii="Times New Roman" w:eastAsia="仿宋" w:hAnsi="Times New Roman" w:cs="Times New Roman"/>
          <w:sz w:val="24"/>
          <w:szCs w:val="24"/>
        </w:rPr>
        <w:t xml:space="preserve">[M]. </w:t>
      </w:r>
      <w:r w:rsidRPr="00AD1B8A">
        <w:rPr>
          <w:rFonts w:ascii="Times New Roman" w:eastAsia="仿宋" w:hAnsi="Times New Roman" w:cs="Times New Roman"/>
          <w:sz w:val="24"/>
          <w:szCs w:val="24"/>
        </w:rPr>
        <w:t>北京</w:t>
      </w:r>
      <w:r w:rsidRPr="00AD1B8A">
        <w:rPr>
          <w:rFonts w:ascii="Times New Roman" w:eastAsia="仿宋" w:hAnsi="Times New Roman" w:cs="Times New Roman"/>
          <w:sz w:val="24"/>
          <w:szCs w:val="24"/>
        </w:rPr>
        <w:t xml:space="preserve">: </w:t>
      </w:r>
      <w:r w:rsidRPr="00AD1B8A">
        <w:rPr>
          <w:rFonts w:ascii="Times New Roman" w:eastAsia="仿宋" w:hAnsi="Times New Roman" w:cs="Times New Roman"/>
          <w:sz w:val="24"/>
          <w:szCs w:val="24"/>
        </w:rPr>
        <w:t>中国建筑工业出版社</w:t>
      </w:r>
      <w:r w:rsidRPr="00AD1B8A">
        <w:rPr>
          <w:rFonts w:ascii="Times New Roman" w:eastAsia="仿宋" w:hAnsi="Times New Roman" w:cs="Times New Roman"/>
          <w:sz w:val="24"/>
          <w:szCs w:val="24"/>
        </w:rPr>
        <w:t>, 2022.</w:t>
      </w:r>
    </w:p>
    <w:p w14:paraId="53A79ED9" w14:textId="77777777" w:rsidR="00AD1B8A" w:rsidRPr="00AD1B8A" w:rsidRDefault="00AD1B8A" w:rsidP="00AD1B8A">
      <w:pPr>
        <w:spacing w:line="360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 w:rsidRPr="00AD1B8A">
        <w:rPr>
          <w:rFonts w:ascii="仿宋" w:eastAsia="仿宋" w:hAnsi="仿宋" w:cs="Times New Roman" w:hint="eastAsia"/>
          <w:b/>
          <w:sz w:val="24"/>
          <w:szCs w:val="24"/>
        </w:rPr>
        <w:t>（三）其它课程资源</w:t>
      </w:r>
    </w:p>
    <w:p w14:paraId="638F1E45" w14:textId="51B5EB75" w:rsidR="006C21C6" w:rsidRPr="006867EE" w:rsidRDefault="0036124E" w:rsidP="00F40D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67EE">
        <w:rPr>
          <w:rFonts w:ascii="Times New Roman" w:hAnsi="Times New Roman" w:cs="Times New Roman"/>
          <w:sz w:val="24"/>
          <w:szCs w:val="24"/>
        </w:rPr>
        <w:t>1.</w:t>
      </w:r>
      <w:r w:rsidRPr="006867E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867EE">
        <w:rPr>
          <w:rFonts w:ascii="Times New Roman" w:eastAsia="仿宋" w:hAnsi="Times New Roman" w:cs="Times New Roman"/>
          <w:sz w:val="24"/>
          <w:szCs w:val="24"/>
        </w:rPr>
        <w:t>重庆大学房屋建筑学慕课</w:t>
      </w:r>
    </w:p>
    <w:bookmarkStart w:id="71" w:name="_Hlk218976336"/>
    <w:p w14:paraId="51CE83EB" w14:textId="77777777" w:rsidR="0036124E" w:rsidRPr="006867EE" w:rsidRDefault="0036124E" w:rsidP="006867EE">
      <w:pPr>
        <w:spacing w:line="360" w:lineRule="auto"/>
        <w:ind w:left="480" w:hangingChars="200" w:hanging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7EE">
        <w:rPr>
          <w:sz w:val="24"/>
          <w:szCs w:val="24"/>
        </w:rPr>
        <w:fldChar w:fldCharType="begin"/>
      </w:r>
      <w:r w:rsidRPr="006867EE">
        <w:rPr>
          <w:sz w:val="24"/>
          <w:szCs w:val="24"/>
        </w:rPr>
        <w:instrText>HYPERLINK "https://www.icourse163.org/course/CQU-1205890803?from=searchPage&amp;outVendor=zw_mooc_pcssjg_"</w:instrText>
      </w:r>
      <w:r w:rsidRPr="006867EE">
        <w:rPr>
          <w:sz w:val="24"/>
          <w:szCs w:val="24"/>
        </w:rPr>
        <w:fldChar w:fldCharType="separate"/>
      </w:r>
      <w:r w:rsidRPr="006867EE">
        <w:rPr>
          <w:rStyle w:val="af5"/>
          <w:rFonts w:ascii="Times New Roman" w:eastAsia="仿宋" w:hAnsi="Times New Roman" w:cs="Times New Roman"/>
          <w:color w:val="000000" w:themeColor="text1"/>
          <w:sz w:val="24"/>
          <w:szCs w:val="24"/>
          <w:u w:val="none"/>
        </w:rPr>
        <w:t>https://www.icourse163.org/course/CQU-1205890803?from=searchPage&amp;</w:t>
      </w:r>
      <w:r w:rsidRPr="006867EE">
        <w:rPr>
          <w:sz w:val="24"/>
          <w:szCs w:val="24"/>
        </w:rPr>
        <w:t>outVendor</w:t>
      </w:r>
      <w:r w:rsidRPr="006867EE">
        <w:rPr>
          <w:rStyle w:val="af5"/>
          <w:rFonts w:ascii="Times New Roman" w:eastAsia="仿宋" w:hAnsi="Times New Roman" w:cs="Times New Roman"/>
          <w:color w:val="000000" w:themeColor="text1"/>
          <w:sz w:val="24"/>
          <w:szCs w:val="24"/>
          <w:u w:val="none"/>
        </w:rPr>
        <w:t>=zw_mooc_pcssjg_</w:t>
      </w:r>
      <w:r w:rsidRPr="006867EE">
        <w:rPr>
          <w:sz w:val="24"/>
          <w:szCs w:val="24"/>
        </w:rPr>
        <w:fldChar w:fldCharType="end"/>
      </w:r>
      <w:r w:rsidRPr="006867EE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</w:t>
      </w:r>
    </w:p>
    <w:bookmarkEnd w:id="71"/>
    <w:p w14:paraId="7AA7BC23" w14:textId="53597663" w:rsidR="0036124E" w:rsidRPr="006867EE" w:rsidRDefault="0036124E" w:rsidP="00F40D18">
      <w:pPr>
        <w:spacing w:line="360" w:lineRule="auto"/>
        <w:rPr>
          <w:rFonts w:ascii="Times New Roman" w:eastAsia="仿宋" w:hAnsi="Times New Roman"/>
          <w:sz w:val="24"/>
          <w:szCs w:val="24"/>
        </w:rPr>
      </w:pPr>
      <w:r w:rsidRPr="006867EE">
        <w:rPr>
          <w:rFonts w:ascii="Times New Roman" w:eastAsia="仿宋" w:hAnsi="Times New Roman" w:cs="Times New Roman"/>
          <w:bCs/>
          <w:sz w:val="24"/>
          <w:szCs w:val="24"/>
        </w:rPr>
        <w:t>2.</w:t>
      </w:r>
      <w:r w:rsidRPr="006867EE">
        <w:rPr>
          <w:rFonts w:ascii="Times New Roman" w:eastAsia="仿宋" w:hAnsi="Times New Roman" w:cs="Times New Roman" w:hint="eastAsia"/>
          <w:bCs/>
          <w:sz w:val="24"/>
          <w:szCs w:val="24"/>
        </w:rPr>
        <w:t xml:space="preserve"> </w:t>
      </w:r>
      <w:r w:rsidRPr="006867EE">
        <w:rPr>
          <w:rFonts w:ascii="Times New Roman" w:eastAsia="仿宋" w:hAnsi="Times New Roman" w:hint="eastAsia"/>
          <w:sz w:val="24"/>
          <w:szCs w:val="24"/>
        </w:rPr>
        <w:t>中国</w:t>
      </w:r>
      <w:proofErr w:type="gramStart"/>
      <w:r w:rsidRPr="006867EE">
        <w:rPr>
          <w:rFonts w:ascii="Times New Roman" w:eastAsia="仿宋" w:hAnsi="Times New Roman" w:hint="eastAsia"/>
          <w:sz w:val="24"/>
          <w:szCs w:val="24"/>
        </w:rPr>
        <w:t>大学慕课</w:t>
      </w:r>
      <w:proofErr w:type="gramEnd"/>
      <w:r w:rsidRPr="006867EE">
        <w:rPr>
          <w:rFonts w:ascii="Times New Roman" w:eastAsia="仿宋" w:hAnsi="Times New Roman" w:hint="eastAsia"/>
          <w:sz w:val="24"/>
          <w:szCs w:val="24"/>
        </w:rPr>
        <w:t>M</w:t>
      </w:r>
      <w:r w:rsidRPr="006867EE">
        <w:rPr>
          <w:rFonts w:ascii="Times New Roman" w:eastAsia="仿宋" w:hAnsi="Times New Roman"/>
          <w:sz w:val="24"/>
          <w:szCs w:val="24"/>
        </w:rPr>
        <w:t>OOC</w:t>
      </w:r>
    </w:p>
    <w:p w14:paraId="0FE98EE4" w14:textId="77777777" w:rsidR="0036124E" w:rsidRPr="006867EE" w:rsidRDefault="00DA02B6" w:rsidP="00F40D18">
      <w:pPr>
        <w:spacing w:line="360" w:lineRule="auto"/>
        <w:ind w:firstLineChars="200" w:firstLine="480"/>
        <w:rPr>
          <w:rFonts w:ascii="Times New Roman" w:eastAsia="仿宋" w:hAnsi="Times New Roman" w:cs="Times New Roman"/>
          <w:bCs/>
          <w:color w:val="000000" w:themeColor="text1"/>
          <w:sz w:val="24"/>
          <w:szCs w:val="24"/>
        </w:rPr>
      </w:pPr>
      <w:hyperlink r:id="rId14" w:anchor="/" w:history="1">
        <w:r w:rsidR="0036124E" w:rsidRPr="006867EE">
          <w:rPr>
            <w:rStyle w:val="af5"/>
            <w:rFonts w:ascii="Times New Roman" w:eastAsia="仿宋" w:hAnsi="Times New Roman" w:cs="Times New Roman"/>
            <w:bCs/>
            <w:color w:val="000000" w:themeColor="text1"/>
            <w:sz w:val="24"/>
            <w:szCs w:val="24"/>
            <w:u w:val="none"/>
          </w:rPr>
          <w:t>https://www.icourse163.org/search.htm?search=%E6%88%BF%E5%B1%8B%E</w:t>
        </w:r>
        <w:r w:rsidR="0036124E" w:rsidRPr="006867EE">
          <w:rPr>
            <w:rStyle w:val="af5"/>
            <w:rFonts w:ascii="Times New Roman" w:eastAsia="仿宋" w:hAnsi="Times New Roman" w:cs="Times New Roman"/>
            <w:bCs/>
            <w:color w:val="000000" w:themeColor="text1"/>
            <w:sz w:val="24"/>
            <w:szCs w:val="24"/>
            <w:u w:val="none"/>
          </w:rPr>
          <w:lastRenderedPageBreak/>
          <w:t>5%BB%BA%E7%AD%91%E5%AD%A6#/</w:t>
        </w:r>
      </w:hyperlink>
    </w:p>
    <w:p w14:paraId="0E1B8431" w14:textId="2A1F8E2E" w:rsidR="0036124E" w:rsidRPr="006867EE" w:rsidRDefault="0036124E" w:rsidP="00F40D18">
      <w:pPr>
        <w:spacing w:line="360" w:lineRule="auto"/>
        <w:rPr>
          <w:rFonts w:ascii="Times New Roman" w:eastAsia="仿宋" w:hAnsi="Times New Roman"/>
          <w:sz w:val="24"/>
          <w:szCs w:val="24"/>
        </w:rPr>
      </w:pPr>
      <w:r w:rsidRPr="006867EE">
        <w:rPr>
          <w:rFonts w:ascii="Times New Roman" w:eastAsia="仿宋" w:hAnsi="Times New Roman"/>
          <w:sz w:val="24"/>
          <w:szCs w:val="24"/>
        </w:rPr>
        <w:t>3</w:t>
      </w:r>
      <w:r w:rsidRPr="006867EE">
        <w:rPr>
          <w:rFonts w:ascii="Times New Roman" w:eastAsia="仿宋" w:hAnsi="Times New Roman" w:hint="eastAsia"/>
          <w:sz w:val="24"/>
          <w:szCs w:val="24"/>
        </w:rPr>
        <w:t xml:space="preserve">. </w:t>
      </w:r>
      <w:r w:rsidRPr="006867EE">
        <w:rPr>
          <w:rFonts w:ascii="Times New Roman" w:eastAsia="仿宋" w:hAnsi="Times New Roman" w:hint="eastAsia"/>
          <w:sz w:val="24"/>
          <w:szCs w:val="24"/>
        </w:rPr>
        <w:t>土木在线</w:t>
      </w:r>
    </w:p>
    <w:p w14:paraId="50AB0A97" w14:textId="77777777" w:rsidR="0036124E" w:rsidRPr="006867EE" w:rsidRDefault="00DA02B6" w:rsidP="00F40D18">
      <w:pPr>
        <w:spacing w:line="360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hyperlink r:id="rId15" w:history="1">
        <w:r w:rsidR="0036124E" w:rsidRPr="006867EE">
          <w:rPr>
            <w:rStyle w:val="af5"/>
            <w:rFonts w:ascii="Times New Roman" w:hAnsi="Times New Roman" w:hint="eastAsia"/>
            <w:color w:val="000000"/>
            <w:sz w:val="24"/>
            <w:szCs w:val="24"/>
            <w:u w:val="none"/>
          </w:rPr>
          <w:t>http://bbs.</w:t>
        </w:r>
        <w:bookmarkStart w:id="72" w:name="_Hlt147860395"/>
        <w:bookmarkStart w:id="73" w:name="_Hlt147860396"/>
        <w:r w:rsidR="0036124E" w:rsidRPr="006867EE">
          <w:rPr>
            <w:rStyle w:val="af5"/>
            <w:rFonts w:ascii="Times New Roman" w:hAnsi="Times New Roman" w:hint="eastAsia"/>
            <w:color w:val="000000"/>
            <w:sz w:val="24"/>
            <w:szCs w:val="24"/>
            <w:u w:val="none"/>
          </w:rPr>
          <w:t>c</w:t>
        </w:r>
        <w:bookmarkEnd w:id="72"/>
        <w:bookmarkEnd w:id="73"/>
        <w:r w:rsidR="0036124E" w:rsidRPr="006867EE">
          <w:rPr>
            <w:rStyle w:val="af5"/>
            <w:rFonts w:ascii="Times New Roman" w:hAnsi="Times New Roman" w:hint="eastAsia"/>
            <w:color w:val="000000"/>
            <w:sz w:val="24"/>
            <w:szCs w:val="24"/>
            <w:u w:val="none"/>
          </w:rPr>
          <w:t>o188.com/forum-1698-1.html</w:t>
        </w:r>
      </w:hyperlink>
    </w:p>
    <w:p w14:paraId="4CC224F0" w14:textId="179E48DD" w:rsidR="0036124E" w:rsidRPr="006867EE" w:rsidRDefault="0036124E" w:rsidP="00F40D18">
      <w:pPr>
        <w:spacing w:line="360" w:lineRule="auto"/>
        <w:rPr>
          <w:rFonts w:ascii="Times New Roman" w:eastAsia="仿宋" w:hAnsi="Times New Roman"/>
          <w:sz w:val="24"/>
          <w:szCs w:val="24"/>
        </w:rPr>
      </w:pPr>
      <w:r w:rsidRPr="006867EE">
        <w:rPr>
          <w:rFonts w:ascii="Times New Roman" w:eastAsia="仿宋" w:hAnsi="Times New Roman"/>
          <w:sz w:val="24"/>
          <w:szCs w:val="24"/>
        </w:rPr>
        <w:t>4.</w:t>
      </w:r>
      <w:r w:rsidRPr="006867EE">
        <w:rPr>
          <w:rFonts w:ascii="Times New Roman" w:eastAsia="仿宋" w:hAnsi="Times New Roman" w:hint="eastAsia"/>
          <w:sz w:val="24"/>
          <w:szCs w:val="24"/>
        </w:rPr>
        <w:t xml:space="preserve"> </w:t>
      </w:r>
      <w:proofErr w:type="gramStart"/>
      <w:r w:rsidRPr="006867EE">
        <w:rPr>
          <w:rFonts w:ascii="Times New Roman" w:eastAsia="仿宋" w:hAnsi="Times New Roman" w:hint="eastAsia"/>
          <w:sz w:val="24"/>
          <w:szCs w:val="24"/>
        </w:rPr>
        <w:t>筑龙学社</w:t>
      </w:r>
      <w:proofErr w:type="gramEnd"/>
    </w:p>
    <w:p w14:paraId="4F0FDC1C" w14:textId="77777777" w:rsidR="0036124E" w:rsidRPr="006867EE" w:rsidRDefault="00DA02B6" w:rsidP="0036124E">
      <w:pPr>
        <w:spacing w:line="360" w:lineRule="auto"/>
        <w:ind w:firstLineChars="100" w:firstLine="240"/>
        <w:rPr>
          <w:rFonts w:ascii="Times New Roman" w:hAnsi="Times New Roman"/>
          <w:color w:val="000000"/>
          <w:sz w:val="24"/>
          <w:szCs w:val="24"/>
        </w:rPr>
      </w:pPr>
      <w:hyperlink r:id="rId16" w:history="1">
        <w:r w:rsidR="0036124E" w:rsidRPr="006867EE">
          <w:rPr>
            <w:rStyle w:val="af5"/>
            <w:rFonts w:ascii="Times New Roman" w:hAnsi="Times New Roman"/>
            <w:color w:val="000000"/>
            <w:sz w:val="24"/>
            <w:szCs w:val="24"/>
            <w:u w:val="none"/>
          </w:rPr>
          <w:t>https://www.zhulong.com/bbs/down</w:t>
        </w:r>
      </w:hyperlink>
    </w:p>
    <w:p w14:paraId="32060E33" w14:textId="77777777" w:rsidR="005740BA" w:rsidRPr="007C3294" w:rsidRDefault="005740BA">
      <w:pPr>
        <w:spacing w:line="360" w:lineRule="auto"/>
        <w:rPr>
          <w:rFonts w:ascii="Times New Roman" w:eastAsia="仿宋" w:hAnsi="Times New Roman"/>
          <w:sz w:val="24"/>
          <w:szCs w:val="24"/>
        </w:rPr>
      </w:pPr>
    </w:p>
    <w:p w14:paraId="60F952A4" w14:textId="4985392E" w:rsidR="00281BF2" w:rsidRPr="007C3294" w:rsidRDefault="00E10329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7C3294">
        <w:rPr>
          <w:rFonts w:ascii="Times New Roman" w:eastAsia="仿宋" w:hAnsi="Times New Roman"/>
          <w:sz w:val="24"/>
          <w:szCs w:val="24"/>
        </w:rPr>
        <w:t>执笔人：</w:t>
      </w:r>
      <w:r w:rsidR="00E819D7">
        <w:rPr>
          <w:rFonts w:ascii="Times New Roman" w:eastAsia="仿宋" w:hAnsi="Times New Roman" w:hint="eastAsia"/>
          <w:sz w:val="24"/>
          <w:szCs w:val="24"/>
        </w:rPr>
        <w:t>王俊红</w:t>
      </w:r>
      <w:r w:rsidR="002E02D8" w:rsidRPr="007C3294">
        <w:rPr>
          <w:rFonts w:ascii="Times New Roman" w:eastAsia="仿宋" w:hAnsi="Times New Roman"/>
          <w:sz w:val="24"/>
          <w:szCs w:val="24"/>
        </w:rPr>
        <w:t xml:space="preserve"> </w:t>
      </w:r>
    </w:p>
    <w:p w14:paraId="57E43C83" w14:textId="4E47B554" w:rsidR="00281BF2" w:rsidRPr="007C3294" w:rsidRDefault="00E10329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7C3294">
        <w:rPr>
          <w:rFonts w:ascii="Times New Roman" w:eastAsia="仿宋" w:hAnsi="Times New Roman"/>
          <w:sz w:val="24"/>
          <w:szCs w:val="24"/>
        </w:rPr>
        <w:t>参与人：</w:t>
      </w:r>
      <w:r w:rsidR="00B66A51">
        <w:rPr>
          <w:rFonts w:ascii="Times New Roman" w:eastAsia="仿宋" w:hAnsi="Times New Roman" w:hint="eastAsia"/>
          <w:sz w:val="24"/>
          <w:szCs w:val="24"/>
        </w:rPr>
        <w:t>余萍、陈晓宇</w:t>
      </w:r>
      <w:r w:rsidR="002E02D8" w:rsidRPr="007C3294">
        <w:rPr>
          <w:rFonts w:ascii="Times New Roman" w:eastAsia="仿宋" w:hAnsi="Times New Roman"/>
          <w:sz w:val="24"/>
          <w:szCs w:val="24"/>
        </w:rPr>
        <w:t xml:space="preserve"> </w:t>
      </w:r>
    </w:p>
    <w:p w14:paraId="69F263C0" w14:textId="5EFA9A92" w:rsidR="00281BF2" w:rsidRPr="007C3294" w:rsidRDefault="00E10329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7C3294">
        <w:rPr>
          <w:rFonts w:ascii="Times New Roman" w:eastAsia="仿宋" w:hAnsi="Times New Roman"/>
          <w:sz w:val="24"/>
          <w:szCs w:val="24"/>
        </w:rPr>
        <w:t>课程负责人</w:t>
      </w:r>
      <w:r w:rsidRPr="007C3294">
        <w:rPr>
          <w:rFonts w:ascii="Times New Roman" w:eastAsia="仿宋" w:hAnsi="Times New Roman" w:hint="eastAsia"/>
          <w:sz w:val="24"/>
          <w:szCs w:val="24"/>
        </w:rPr>
        <w:t>：</w:t>
      </w:r>
      <w:r w:rsidR="006851BB">
        <w:rPr>
          <w:rFonts w:ascii="Times New Roman" w:eastAsia="仿宋" w:hAnsi="Times New Roman" w:hint="eastAsia"/>
          <w:sz w:val="24"/>
          <w:szCs w:val="24"/>
        </w:rPr>
        <w:t>王俊红</w:t>
      </w:r>
      <w:r w:rsidR="002E02D8" w:rsidRPr="007C3294">
        <w:rPr>
          <w:rFonts w:ascii="Times New Roman" w:eastAsia="仿宋" w:hAnsi="Times New Roman"/>
          <w:sz w:val="24"/>
          <w:szCs w:val="24"/>
        </w:rPr>
        <w:t xml:space="preserve"> </w:t>
      </w:r>
    </w:p>
    <w:p w14:paraId="12E9A7C0" w14:textId="77777777" w:rsidR="00281BF2" w:rsidRPr="007C3294" w:rsidRDefault="00E10329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7C3294">
        <w:rPr>
          <w:rFonts w:ascii="Times New Roman" w:eastAsia="仿宋" w:hAnsi="Times New Roman"/>
          <w:sz w:val="24"/>
          <w:szCs w:val="24"/>
        </w:rPr>
        <w:t>审核人（系</w:t>
      </w:r>
      <w:r w:rsidRPr="007C3294">
        <w:rPr>
          <w:rFonts w:ascii="Times New Roman" w:eastAsia="仿宋" w:hAnsi="Times New Roman"/>
          <w:sz w:val="24"/>
          <w:szCs w:val="24"/>
        </w:rPr>
        <w:t>/</w:t>
      </w:r>
      <w:r w:rsidRPr="007C3294">
        <w:rPr>
          <w:rFonts w:ascii="Times New Roman" w:eastAsia="仿宋" w:hAnsi="Times New Roman"/>
          <w:sz w:val="24"/>
          <w:szCs w:val="24"/>
        </w:rPr>
        <w:t>教研室主任）</w:t>
      </w:r>
      <w:r w:rsidRPr="007C3294">
        <w:rPr>
          <w:rFonts w:ascii="Times New Roman" w:eastAsia="仿宋" w:hAnsi="Times New Roman" w:hint="eastAsia"/>
          <w:sz w:val="24"/>
          <w:szCs w:val="24"/>
        </w:rPr>
        <w:t>：高春华</w:t>
      </w:r>
    </w:p>
    <w:p w14:paraId="28D532EA" w14:textId="77777777" w:rsidR="00281BF2" w:rsidRPr="007C3294" w:rsidRDefault="00E10329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7C3294">
        <w:rPr>
          <w:rFonts w:ascii="Times New Roman" w:eastAsia="仿宋" w:hAnsi="Times New Roman"/>
          <w:sz w:val="24"/>
          <w:szCs w:val="24"/>
        </w:rPr>
        <w:t>审定人（主管教学副院长</w:t>
      </w:r>
      <w:r w:rsidRPr="007C3294">
        <w:rPr>
          <w:rFonts w:ascii="Times New Roman" w:eastAsia="仿宋" w:hAnsi="Times New Roman"/>
          <w:sz w:val="24"/>
          <w:szCs w:val="24"/>
        </w:rPr>
        <w:t>/</w:t>
      </w:r>
      <w:r w:rsidRPr="007C3294">
        <w:rPr>
          <w:rFonts w:ascii="Times New Roman" w:eastAsia="仿宋" w:hAnsi="Times New Roman"/>
          <w:sz w:val="24"/>
          <w:szCs w:val="24"/>
        </w:rPr>
        <w:t>副主任）：</w:t>
      </w:r>
      <w:r w:rsidRPr="007C3294">
        <w:rPr>
          <w:rFonts w:ascii="Times New Roman" w:eastAsia="仿宋" w:hAnsi="Times New Roman" w:hint="eastAsia"/>
          <w:sz w:val="24"/>
          <w:szCs w:val="24"/>
        </w:rPr>
        <w:t>袁晓辉</w:t>
      </w:r>
    </w:p>
    <w:p w14:paraId="160EFD66" w14:textId="2CA713E2" w:rsidR="00281BF2" w:rsidRPr="007C3294" w:rsidRDefault="00E10329">
      <w:pPr>
        <w:tabs>
          <w:tab w:val="left" w:pos="4536"/>
        </w:tabs>
        <w:ind w:firstLineChars="1890" w:firstLine="4536"/>
        <w:jc w:val="left"/>
        <w:rPr>
          <w:rFonts w:ascii="Times New Roman" w:eastAsia="仿宋" w:hAnsi="Times New Roman"/>
          <w:sz w:val="24"/>
          <w:szCs w:val="24"/>
        </w:rPr>
      </w:pPr>
      <w:r w:rsidRPr="007C3294">
        <w:rPr>
          <w:rFonts w:ascii="Times New Roman" w:eastAsia="仿宋" w:hAnsi="Times New Roman"/>
          <w:sz w:val="24"/>
          <w:szCs w:val="24"/>
        </w:rPr>
        <w:t>20</w:t>
      </w:r>
      <w:r w:rsidRPr="007C3294">
        <w:rPr>
          <w:rFonts w:ascii="Times New Roman" w:eastAsia="仿宋" w:hAnsi="Times New Roman" w:hint="eastAsia"/>
          <w:sz w:val="24"/>
          <w:szCs w:val="24"/>
        </w:rPr>
        <w:t>2</w:t>
      </w:r>
      <w:r w:rsidR="00217422">
        <w:rPr>
          <w:rFonts w:ascii="Times New Roman" w:eastAsia="仿宋" w:hAnsi="Times New Roman" w:hint="eastAsia"/>
          <w:sz w:val="24"/>
          <w:szCs w:val="24"/>
        </w:rPr>
        <w:t>5</w:t>
      </w:r>
      <w:r w:rsidRPr="007C3294">
        <w:rPr>
          <w:rFonts w:ascii="Times New Roman" w:eastAsia="仿宋" w:hAnsi="Times New Roman"/>
          <w:sz w:val="24"/>
          <w:szCs w:val="24"/>
        </w:rPr>
        <w:t>年</w:t>
      </w:r>
      <w:r w:rsidRPr="007C3294">
        <w:rPr>
          <w:rFonts w:ascii="Times New Roman" w:eastAsia="仿宋" w:hAnsi="Times New Roman" w:hint="eastAsia"/>
          <w:sz w:val="24"/>
          <w:szCs w:val="24"/>
        </w:rPr>
        <w:t>6</w:t>
      </w:r>
      <w:r w:rsidRPr="007C3294">
        <w:rPr>
          <w:rFonts w:ascii="Times New Roman" w:eastAsia="仿宋" w:hAnsi="Times New Roman"/>
          <w:sz w:val="24"/>
          <w:szCs w:val="24"/>
        </w:rPr>
        <w:t>月</w:t>
      </w:r>
    </w:p>
    <w:p w14:paraId="581BE2FB" w14:textId="77777777" w:rsidR="00281BF2" w:rsidRPr="007C3294" w:rsidRDefault="00281BF2">
      <w:pPr>
        <w:tabs>
          <w:tab w:val="left" w:pos="4536"/>
        </w:tabs>
        <w:jc w:val="left"/>
        <w:rPr>
          <w:rFonts w:ascii="Times New Roman" w:eastAsia="仿宋" w:hAnsi="Times New Roman"/>
          <w:sz w:val="24"/>
          <w:szCs w:val="24"/>
        </w:rPr>
      </w:pPr>
    </w:p>
    <w:sectPr w:rsidR="00281BF2" w:rsidRPr="007C3294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DBB61" w14:textId="77777777" w:rsidR="00DA02B6" w:rsidRDefault="00DA02B6" w:rsidP="00232669">
      <w:r>
        <w:separator/>
      </w:r>
    </w:p>
  </w:endnote>
  <w:endnote w:type="continuationSeparator" w:id="0">
    <w:p w14:paraId="7F9BC05E" w14:textId="77777777" w:rsidR="00DA02B6" w:rsidRDefault="00DA02B6" w:rsidP="0023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3965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21D61DB" w14:textId="7C888873" w:rsidR="0025087C" w:rsidRPr="0025087C" w:rsidRDefault="0025087C">
        <w:pPr>
          <w:pStyle w:val="aa"/>
          <w:jc w:val="center"/>
          <w:rPr>
            <w:rFonts w:ascii="Times New Roman" w:hAnsi="Times New Roman" w:cs="Times New Roman"/>
          </w:rPr>
        </w:pPr>
        <w:r w:rsidRPr="0025087C">
          <w:rPr>
            <w:rFonts w:ascii="Times New Roman" w:hAnsi="Times New Roman" w:cs="Times New Roman"/>
          </w:rPr>
          <w:fldChar w:fldCharType="begin"/>
        </w:r>
        <w:r w:rsidRPr="0025087C">
          <w:rPr>
            <w:rFonts w:ascii="Times New Roman" w:hAnsi="Times New Roman" w:cs="Times New Roman"/>
          </w:rPr>
          <w:instrText>PAGE   \* MERGEFORMAT</w:instrText>
        </w:r>
        <w:r w:rsidRPr="0025087C">
          <w:rPr>
            <w:rFonts w:ascii="Times New Roman" w:hAnsi="Times New Roman" w:cs="Times New Roman"/>
          </w:rPr>
          <w:fldChar w:fldCharType="separate"/>
        </w:r>
        <w:r w:rsidRPr="0025087C">
          <w:rPr>
            <w:rFonts w:ascii="Times New Roman" w:hAnsi="Times New Roman" w:cs="Times New Roman"/>
            <w:lang w:val="zh-CN"/>
          </w:rPr>
          <w:t>2</w:t>
        </w:r>
        <w:r w:rsidRPr="0025087C">
          <w:rPr>
            <w:rFonts w:ascii="Times New Roman" w:hAnsi="Times New Roman" w:cs="Times New Roman"/>
          </w:rPr>
          <w:fldChar w:fldCharType="end"/>
        </w:r>
      </w:p>
    </w:sdtContent>
  </w:sdt>
  <w:p w14:paraId="4520BCDE" w14:textId="77777777" w:rsidR="0025087C" w:rsidRDefault="0025087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4F539" w14:textId="77777777" w:rsidR="00DA02B6" w:rsidRDefault="00DA02B6" w:rsidP="00232669">
      <w:r>
        <w:separator/>
      </w:r>
    </w:p>
  </w:footnote>
  <w:footnote w:type="continuationSeparator" w:id="0">
    <w:p w14:paraId="2A2262B5" w14:textId="77777777" w:rsidR="00DA02B6" w:rsidRDefault="00DA02B6" w:rsidP="00232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D2B36"/>
    <w:multiLevelType w:val="multilevel"/>
    <w:tmpl w:val="165D2B3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6736F5F"/>
    <w:multiLevelType w:val="multilevel"/>
    <w:tmpl w:val="16736F5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7B07736"/>
    <w:multiLevelType w:val="multilevel"/>
    <w:tmpl w:val="17B0773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D1269BA"/>
    <w:multiLevelType w:val="multilevel"/>
    <w:tmpl w:val="1D1269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282A1E7D"/>
    <w:multiLevelType w:val="hybridMultilevel"/>
    <w:tmpl w:val="B8A6450C"/>
    <w:lvl w:ilvl="0" w:tplc="5D342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9397471"/>
    <w:multiLevelType w:val="multilevel"/>
    <w:tmpl w:val="39397471"/>
    <w:lvl w:ilvl="0">
      <w:start w:val="1"/>
      <w:numFmt w:val="decimal"/>
      <w:pStyle w:val="a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lowerLetter"/>
      <w:pStyle w:val="a0"/>
      <w:lvlText w:val="%2)"/>
      <w:lvlJc w:val="left"/>
      <w:pPr>
        <w:ind w:left="2399" w:hanging="420"/>
      </w:pPr>
    </w:lvl>
    <w:lvl w:ilvl="2">
      <w:start w:val="1"/>
      <w:numFmt w:val="lowerRoman"/>
      <w:pStyle w:val="a1"/>
      <w:lvlText w:val="%3."/>
      <w:lvlJc w:val="right"/>
      <w:pPr>
        <w:ind w:left="2819" w:hanging="420"/>
      </w:pPr>
    </w:lvl>
    <w:lvl w:ilvl="3">
      <w:start w:val="1"/>
      <w:numFmt w:val="decimal"/>
      <w:lvlText w:val="%4."/>
      <w:lvlJc w:val="left"/>
      <w:pPr>
        <w:ind w:left="3239" w:hanging="420"/>
      </w:pPr>
    </w:lvl>
    <w:lvl w:ilvl="4">
      <w:start w:val="1"/>
      <w:numFmt w:val="lowerLetter"/>
      <w:lvlText w:val="%5)"/>
      <w:lvlJc w:val="left"/>
      <w:pPr>
        <w:ind w:left="3659" w:hanging="420"/>
      </w:pPr>
    </w:lvl>
    <w:lvl w:ilvl="5">
      <w:start w:val="1"/>
      <w:numFmt w:val="lowerRoman"/>
      <w:lvlText w:val="%6."/>
      <w:lvlJc w:val="right"/>
      <w:pPr>
        <w:ind w:left="4079" w:hanging="420"/>
      </w:pPr>
    </w:lvl>
    <w:lvl w:ilvl="6">
      <w:start w:val="1"/>
      <w:numFmt w:val="decimal"/>
      <w:lvlText w:val="%7."/>
      <w:lvlJc w:val="left"/>
      <w:pPr>
        <w:ind w:left="4499" w:hanging="420"/>
      </w:pPr>
    </w:lvl>
    <w:lvl w:ilvl="7">
      <w:start w:val="1"/>
      <w:numFmt w:val="lowerLetter"/>
      <w:lvlText w:val="%8)"/>
      <w:lvlJc w:val="left"/>
      <w:pPr>
        <w:ind w:left="4919" w:hanging="420"/>
      </w:pPr>
    </w:lvl>
    <w:lvl w:ilvl="8">
      <w:start w:val="1"/>
      <w:numFmt w:val="lowerRoman"/>
      <w:lvlText w:val="%9."/>
      <w:lvlJc w:val="right"/>
      <w:pPr>
        <w:ind w:left="5339" w:hanging="420"/>
      </w:pPr>
    </w:lvl>
  </w:abstractNum>
  <w:abstractNum w:abstractNumId="6" w15:restartNumberingAfterBreak="0">
    <w:nsid w:val="39912769"/>
    <w:multiLevelType w:val="hybridMultilevel"/>
    <w:tmpl w:val="CCB86036"/>
    <w:lvl w:ilvl="0" w:tplc="6262E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AC6011D"/>
    <w:multiLevelType w:val="hybridMultilevel"/>
    <w:tmpl w:val="0BA4158C"/>
    <w:lvl w:ilvl="0" w:tplc="283A8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AF21AFF"/>
    <w:multiLevelType w:val="multilevel"/>
    <w:tmpl w:val="3AF21A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3F9E536E"/>
    <w:multiLevelType w:val="hybridMultilevel"/>
    <w:tmpl w:val="6916EE78"/>
    <w:lvl w:ilvl="0" w:tplc="940AB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7B0001B"/>
    <w:multiLevelType w:val="multilevel"/>
    <w:tmpl w:val="47B0001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49730CF4"/>
    <w:multiLevelType w:val="multilevel"/>
    <w:tmpl w:val="49730C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FC3870"/>
    <w:multiLevelType w:val="multilevel"/>
    <w:tmpl w:val="65FC387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728528CE"/>
    <w:multiLevelType w:val="multilevel"/>
    <w:tmpl w:val="728528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81D31BA"/>
    <w:multiLevelType w:val="hybridMultilevel"/>
    <w:tmpl w:val="F22C3426"/>
    <w:lvl w:ilvl="0" w:tplc="DF78C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DCD6492"/>
    <w:multiLevelType w:val="hybridMultilevel"/>
    <w:tmpl w:val="9E18948A"/>
    <w:lvl w:ilvl="0" w:tplc="93B4D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7FBD4915"/>
    <w:multiLevelType w:val="multilevel"/>
    <w:tmpl w:val="7FBD491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2"/>
  </w:num>
  <w:num w:numId="5">
    <w:abstractNumId w:val="16"/>
  </w:num>
  <w:num w:numId="6">
    <w:abstractNumId w:val="10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  <w:num w:numId="11">
    <w:abstractNumId w:val="11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7"/>
  </w:num>
  <w:num w:numId="27">
    <w:abstractNumId w:val="9"/>
  </w:num>
  <w:num w:numId="28">
    <w:abstractNumId w:val="4"/>
  </w:num>
  <w:num w:numId="29">
    <w:abstractNumId w:val="6"/>
  </w:num>
  <w:num w:numId="30">
    <w:abstractNumId w:val="1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E5MjI2NzI3NmQxYmE1NDU3MDBjOTU2YThhNzY0ZDQifQ=="/>
  </w:docVars>
  <w:rsids>
    <w:rsidRoot w:val="00113F55"/>
    <w:rsid w:val="00004026"/>
    <w:rsid w:val="000050EB"/>
    <w:rsid w:val="00011263"/>
    <w:rsid w:val="000143C0"/>
    <w:rsid w:val="00017691"/>
    <w:rsid w:val="000235B0"/>
    <w:rsid w:val="00023662"/>
    <w:rsid w:val="00026B94"/>
    <w:rsid w:val="00032372"/>
    <w:rsid w:val="00034393"/>
    <w:rsid w:val="00034FED"/>
    <w:rsid w:val="000366A4"/>
    <w:rsid w:val="000374BE"/>
    <w:rsid w:val="000426BB"/>
    <w:rsid w:val="00043590"/>
    <w:rsid w:val="00043777"/>
    <w:rsid w:val="00043D78"/>
    <w:rsid w:val="000454A2"/>
    <w:rsid w:val="00052519"/>
    <w:rsid w:val="000607CB"/>
    <w:rsid w:val="00061730"/>
    <w:rsid w:val="00061B9B"/>
    <w:rsid w:val="0006269C"/>
    <w:rsid w:val="000630A0"/>
    <w:rsid w:val="00064B02"/>
    <w:rsid w:val="00072B24"/>
    <w:rsid w:val="000743B0"/>
    <w:rsid w:val="000766D5"/>
    <w:rsid w:val="00076CBD"/>
    <w:rsid w:val="00077194"/>
    <w:rsid w:val="0007797A"/>
    <w:rsid w:val="00087348"/>
    <w:rsid w:val="0009082C"/>
    <w:rsid w:val="00093BAC"/>
    <w:rsid w:val="00095356"/>
    <w:rsid w:val="0009621E"/>
    <w:rsid w:val="000A02FB"/>
    <w:rsid w:val="000A5D07"/>
    <w:rsid w:val="000B2515"/>
    <w:rsid w:val="000B3028"/>
    <w:rsid w:val="000C024A"/>
    <w:rsid w:val="000C06DE"/>
    <w:rsid w:val="000D0ED3"/>
    <w:rsid w:val="000D0F6E"/>
    <w:rsid w:val="000D1A0C"/>
    <w:rsid w:val="000D20F4"/>
    <w:rsid w:val="000D31C0"/>
    <w:rsid w:val="000E08E4"/>
    <w:rsid w:val="000E2164"/>
    <w:rsid w:val="000E5484"/>
    <w:rsid w:val="00100282"/>
    <w:rsid w:val="00101778"/>
    <w:rsid w:val="00102907"/>
    <w:rsid w:val="0011056E"/>
    <w:rsid w:val="00111BA6"/>
    <w:rsid w:val="0011200A"/>
    <w:rsid w:val="00113F55"/>
    <w:rsid w:val="001150AC"/>
    <w:rsid w:val="001155EE"/>
    <w:rsid w:val="00116FA5"/>
    <w:rsid w:val="00123057"/>
    <w:rsid w:val="00126676"/>
    <w:rsid w:val="001321AF"/>
    <w:rsid w:val="00137916"/>
    <w:rsid w:val="00137F43"/>
    <w:rsid w:val="00137F5B"/>
    <w:rsid w:val="00140814"/>
    <w:rsid w:val="001428BC"/>
    <w:rsid w:val="0015176B"/>
    <w:rsid w:val="001555DE"/>
    <w:rsid w:val="0015656F"/>
    <w:rsid w:val="00160B53"/>
    <w:rsid w:val="001617B0"/>
    <w:rsid w:val="001621EC"/>
    <w:rsid w:val="00164325"/>
    <w:rsid w:val="00166E07"/>
    <w:rsid w:val="0017484F"/>
    <w:rsid w:val="00176FD8"/>
    <w:rsid w:val="001930DF"/>
    <w:rsid w:val="00193FB7"/>
    <w:rsid w:val="00194D9B"/>
    <w:rsid w:val="00196417"/>
    <w:rsid w:val="00196E1D"/>
    <w:rsid w:val="001A0929"/>
    <w:rsid w:val="001A49AF"/>
    <w:rsid w:val="001A528A"/>
    <w:rsid w:val="001A725E"/>
    <w:rsid w:val="001B1F56"/>
    <w:rsid w:val="001B7096"/>
    <w:rsid w:val="001C3C14"/>
    <w:rsid w:val="001C5508"/>
    <w:rsid w:val="001C5A33"/>
    <w:rsid w:val="001D14F1"/>
    <w:rsid w:val="001D4851"/>
    <w:rsid w:val="001D4A7A"/>
    <w:rsid w:val="001D70E7"/>
    <w:rsid w:val="001D7D21"/>
    <w:rsid w:val="001E114C"/>
    <w:rsid w:val="001E347E"/>
    <w:rsid w:val="001E43B5"/>
    <w:rsid w:val="001E61FE"/>
    <w:rsid w:val="001F3521"/>
    <w:rsid w:val="001F4EC8"/>
    <w:rsid w:val="00200BB8"/>
    <w:rsid w:val="0020253B"/>
    <w:rsid w:val="002037CE"/>
    <w:rsid w:val="00206054"/>
    <w:rsid w:val="00210010"/>
    <w:rsid w:val="002106A9"/>
    <w:rsid w:val="00213A89"/>
    <w:rsid w:val="00213F82"/>
    <w:rsid w:val="00214603"/>
    <w:rsid w:val="002150E2"/>
    <w:rsid w:val="00217422"/>
    <w:rsid w:val="00221673"/>
    <w:rsid w:val="00226FFD"/>
    <w:rsid w:val="002317E1"/>
    <w:rsid w:val="00231954"/>
    <w:rsid w:val="00232669"/>
    <w:rsid w:val="002347A7"/>
    <w:rsid w:val="00243D3D"/>
    <w:rsid w:val="00243FDC"/>
    <w:rsid w:val="00245802"/>
    <w:rsid w:val="0025087C"/>
    <w:rsid w:val="00250F7A"/>
    <w:rsid w:val="00255EE9"/>
    <w:rsid w:val="00256248"/>
    <w:rsid w:val="00256377"/>
    <w:rsid w:val="002662FB"/>
    <w:rsid w:val="00267539"/>
    <w:rsid w:val="002713C7"/>
    <w:rsid w:val="00271755"/>
    <w:rsid w:val="00273DB3"/>
    <w:rsid w:val="0027594C"/>
    <w:rsid w:val="00281BF2"/>
    <w:rsid w:val="002843DC"/>
    <w:rsid w:val="00287BF9"/>
    <w:rsid w:val="00291962"/>
    <w:rsid w:val="00293637"/>
    <w:rsid w:val="002A142B"/>
    <w:rsid w:val="002A5467"/>
    <w:rsid w:val="002A5879"/>
    <w:rsid w:val="002A6710"/>
    <w:rsid w:val="002A68B0"/>
    <w:rsid w:val="002A780E"/>
    <w:rsid w:val="002A7E58"/>
    <w:rsid w:val="002B3170"/>
    <w:rsid w:val="002B3C1D"/>
    <w:rsid w:val="002B583E"/>
    <w:rsid w:val="002B5E47"/>
    <w:rsid w:val="002C076F"/>
    <w:rsid w:val="002C07AD"/>
    <w:rsid w:val="002C37B0"/>
    <w:rsid w:val="002C692B"/>
    <w:rsid w:val="002D1E62"/>
    <w:rsid w:val="002D40A1"/>
    <w:rsid w:val="002D63E5"/>
    <w:rsid w:val="002D6B2A"/>
    <w:rsid w:val="002E02D8"/>
    <w:rsid w:val="002E2626"/>
    <w:rsid w:val="002E3289"/>
    <w:rsid w:val="002E4D62"/>
    <w:rsid w:val="002F05FC"/>
    <w:rsid w:val="002F126C"/>
    <w:rsid w:val="002F1CDB"/>
    <w:rsid w:val="002F309C"/>
    <w:rsid w:val="002F3B30"/>
    <w:rsid w:val="002F4630"/>
    <w:rsid w:val="00302F74"/>
    <w:rsid w:val="003040BF"/>
    <w:rsid w:val="003041D0"/>
    <w:rsid w:val="003068B7"/>
    <w:rsid w:val="00315B7F"/>
    <w:rsid w:val="003214A4"/>
    <w:rsid w:val="00325959"/>
    <w:rsid w:val="00326DF1"/>
    <w:rsid w:val="003332FB"/>
    <w:rsid w:val="0033369F"/>
    <w:rsid w:val="00336111"/>
    <w:rsid w:val="00340CAC"/>
    <w:rsid w:val="00342C8E"/>
    <w:rsid w:val="0034542A"/>
    <w:rsid w:val="0035058C"/>
    <w:rsid w:val="00351EBC"/>
    <w:rsid w:val="003558C5"/>
    <w:rsid w:val="003603A1"/>
    <w:rsid w:val="0036124E"/>
    <w:rsid w:val="00361312"/>
    <w:rsid w:val="00361B92"/>
    <w:rsid w:val="00363D1A"/>
    <w:rsid w:val="00364121"/>
    <w:rsid w:val="00370D09"/>
    <w:rsid w:val="00371A55"/>
    <w:rsid w:val="00372A8B"/>
    <w:rsid w:val="00372CB2"/>
    <w:rsid w:val="00374279"/>
    <w:rsid w:val="00375E35"/>
    <w:rsid w:val="003806D7"/>
    <w:rsid w:val="00385484"/>
    <w:rsid w:val="00385938"/>
    <w:rsid w:val="003867BB"/>
    <w:rsid w:val="003902C3"/>
    <w:rsid w:val="00392273"/>
    <w:rsid w:val="00392AD6"/>
    <w:rsid w:val="0039480C"/>
    <w:rsid w:val="003A0E08"/>
    <w:rsid w:val="003A4952"/>
    <w:rsid w:val="003A71D7"/>
    <w:rsid w:val="003A768A"/>
    <w:rsid w:val="003B4029"/>
    <w:rsid w:val="003B6F12"/>
    <w:rsid w:val="003B741D"/>
    <w:rsid w:val="003B7B43"/>
    <w:rsid w:val="003B7FC1"/>
    <w:rsid w:val="003C3845"/>
    <w:rsid w:val="003C5389"/>
    <w:rsid w:val="003C62F5"/>
    <w:rsid w:val="003C7BF4"/>
    <w:rsid w:val="003D0491"/>
    <w:rsid w:val="003D184E"/>
    <w:rsid w:val="003D2368"/>
    <w:rsid w:val="003D2E60"/>
    <w:rsid w:val="003E2A32"/>
    <w:rsid w:val="003E33CA"/>
    <w:rsid w:val="003E4D6C"/>
    <w:rsid w:val="003E6AD3"/>
    <w:rsid w:val="003F23B7"/>
    <w:rsid w:val="003F39F4"/>
    <w:rsid w:val="003F4B6A"/>
    <w:rsid w:val="003F5F6B"/>
    <w:rsid w:val="003F6A4F"/>
    <w:rsid w:val="003F73FB"/>
    <w:rsid w:val="003F78D4"/>
    <w:rsid w:val="003F7A7A"/>
    <w:rsid w:val="004025F3"/>
    <w:rsid w:val="00403FD4"/>
    <w:rsid w:val="00404571"/>
    <w:rsid w:val="00406332"/>
    <w:rsid w:val="00410986"/>
    <w:rsid w:val="00410E55"/>
    <w:rsid w:val="00411AD9"/>
    <w:rsid w:val="00412E0F"/>
    <w:rsid w:val="00415370"/>
    <w:rsid w:val="004157D7"/>
    <w:rsid w:val="00420964"/>
    <w:rsid w:val="00421F66"/>
    <w:rsid w:val="004225B2"/>
    <w:rsid w:val="00424A48"/>
    <w:rsid w:val="004308DA"/>
    <w:rsid w:val="00432F0E"/>
    <w:rsid w:val="00434CA4"/>
    <w:rsid w:val="004419E7"/>
    <w:rsid w:val="00445E5F"/>
    <w:rsid w:val="00446317"/>
    <w:rsid w:val="00450890"/>
    <w:rsid w:val="00453BFB"/>
    <w:rsid w:val="00457417"/>
    <w:rsid w:val="004615FE"/>
    <w:rsid w:val="00461A89"/>
    <w:rsid w:val="00464E1E"/>
    <w:rsid w:val="00465AEA"/>
    <w:rsid w:val="00467D51"/>
    <w:rsid w:val="004704AC"/>
    <w:rsid w:val="00473609"/>
    <w:rsid w:val="004741FC"/>
    <w:rsid w:val="004753BF"/>
    <w:rsid w:val="00475CD9"/>
    <w:rsid w:val="004800E3"/>
    <w:rsid w:val="004815FB"/>
    <w:rsid w:val="0048187E"/>
    <w:rsid w:val="00483CD6"/>
    <w:rsid w:val="00486D42"/>
    <w:rsid w:val="004927B5"/>
    <w:rsid w:val="00493749"/>
    <w:rsid w:val="004941B4"/>
    <w:rsid w:val="0049502E"/>
    <w:rsid w:val="00496108"/>
    <w:rsid w:val="0049620C"/>
    <w:rsid w:val="004976A0"/>
    <w:rsid w:val="0049783B"/>
    <w:rsid w:val="004A0F49"/>
    <w:rsid w:val="004A2A67"/>
    <w:rsid w:val="004A6461"/>
    <w:rsid w:val="004A66D1"/>
    <w:rsid w:val="004B2125"/>
    <w:rsid w:val="004B25F3"/>
    <w:rsid w:val="004B2AA6"/>
    <w:rsid w:val="004B3418"/>
    <w:rsid w:val="004B34C8"/>
    <w:rsid w:val="004B3C42"/>
    <w:rsid w:val="004B5333"/>
    <w:rsid w:val="004B5CAE"/>
    <w:rsid w:val="004B7438"/>
    <w:rsid w:val="004C268C"/>
    <w:rsid w:val="004C27E8"/>
    <w:rsid w:val="004C310D"/>
    <w:rsid w:val="004C7FA5"/>
    <w:rsid w:val="004D6999"/>
    <w:rsid w:val="004E0E87"/>
    <w:rsid w:val="004E3AB7"/>
    <w:rsid w:val="004E434D"/>
    <w:rsid w:val="004E6209"/>
    <w:rsid w:val="004E6BB8"/>
    <w:rsid w:val="004F12C1"/>
    <w:rsid w:val="004F28F1"/>
    <w:rsid w:val="0050076B"/>
    <w:rsid w:val="00504125"/>
    <w:rsid w:val="005071C0"/>
    <w:rsid w:val="00510572"/>
    <w:rsid w:val="00510CE2"/>
    <w:rsid w:val="0051183A"/>
    <w:rsid w:val="005125B4"/>
    <w:rsid w:val="00513D24"/>
    <w:rsid w:val="00515BF7"/>
    <w:rsid w:val="00517CD8"/>
    <w:rsid w:val="005226DE"/>
    <w:rsid w:val="005265F7"/>
    <w:rsid w:val="0053423F"/>
    <w:rsid w:val="00534EDC"/>
    <w:rsid w:val="00535CA1"/>
    <w:rsid w:val="00542578"/>
    <w:rsid w:val="00542D90"/>
    <w:rsid w:val="005443BF"/>
    <w:rsid w:val="00544478"/>
    <w:rsid w:val="0054560D"/>
    <w:rsid w:val="005458A8"/>
    <w:rsid w:val="00551955"/>
    <w:rsid w:val="005522B5"/>
    <w:rsid w:val="00552B0E"/>
    <w:rsid w:val="00552C98"/>
    <w:rsid w:val="00556A5D"/>
    <w:rsid w:val="00557974"/>
    <w:rsid w:val="00561A9F"/>
    <w:rsid w:val="00562601"/>
    <w:rsid w:val="00565283"/>
    <w:rsid w:val="005655AE"/>
    <w:rsid w:val="0056668C"/>
    <w:rsid w:val="00573D24"/>
    <w:rsid w:val="005740BA"/>
    <w:rsid w:val="005757CB"/>
    <w:rsid w:val="0057715D"/>
    <w:rsid w:val="00580211"/>
    <w:rsid w:val="005837AE"/>
    <w:rsid w:val="0059074E"/>
    <w:rsid w:val="00590EB6"/>
    <w:rsid w:val="00593053"/>
    <w:rsid w:val="00593B30"/>
    <w:rsid w:val="00597261"/>
    <w:rsid w:val="005A3E11"/>
    <w:rsid w:val="005A4448"/>
    <w:rsid w:val="005A6FA2"/>
    <w:rsid w:val="005B5CEF"/>
    <w:rsid w:val="005C1F72"/>
    <w:rsid w:val="005C3F56"/>
    <w:rsid w:val="005D324E"/>
    <w:rsid w:val="005E2CCD"/>
    <w:rsid w:val="005E5C09"/>
    <w:rsid w:val="005E783E"/>
    <w:rsid w:val="005E79D3"/>
    <w:rsid w:val="005F4614"/>
    <w:rsid w:val="005F4BC9"/>
    <w:rsid w:val="00601B77"/>
    <w:rsid w:val="00603313"/>
    <w:rsid w:val="0060526C"/>
    <w:rsid w:val="00606528"/>
    <w:rsid w:val="00610D3B"/>
    <w:rsid w:val="00611B00"/>
    <w:rsid w:val="00611C16"/>
    <w:rsid w:val="006125CD"/>
    <w:rsid w:val="00613DDE"/>
    <w:rsid w:val="00616BFB"/>
    <w:rsid w:val="00617207"/>
    <w:rsid w:val="006177AE"/>
    <w:rsid w:val="0062232C"/>
    <w:rsid w:val="00623973"/>
    <w:rsid w:val="00624022"/>
    <w:rsid w:val="00635ADD"/>
    <w:rsid w:val="00635BD7"/>
    <w:rsid w:val="00635DE4"/>
    <w:rsid w:val="00636CFA"/>
    <w:rsid w:val="006406B2"/>
    <w:rsid w:val="00643894"/>
    <w:rsid w:val="00646763"/>
    <w:rsid w:val="00651E6D"/>
    <w:rsid w:val="00652CFF"/>
    <w:rsid w:val="00661CAB"/>
    <w:rsid w:val="0066358C"/>
    <w:rsid w:val="00664EE9"/>
    <w:rsid w:val="0066767A"/>
    <w:rsid w:val="00672C45"/>
    <w:rsid w:val="0068430A"/>
    <w:rsid w:val="00684E17"/>
    <w:rsid w:val="006851BB"/>
    <w:rsid w:val="006855ED"/>
    <w:rsid w:val="006867EE"/>
    <w:rsid w:val="006877AA"/>
    <w:rsid w:val="00687A45"/>
    <w:rsid w:val="006908F4"/>
    <w:rsid w:val="00691093"/>
    <w:rsid w:val="006914DF"/>
    <w:rsid w:val="00693491"/>
    <w:rsid w:val="00694DC5"/>
    <w:rsid w:val="00696B7D"/>
    <w:rsid w:val="006A1496"/>
    <w:rsid w:val="006A3C80"/>
    <w:rsid w:val="006A5C3B"/>
    <w:rsid w:val="006B1441"/>
    <w:rsid w:val="006B309C"/>
    <w:rsid w:val="006B4670"/>
    <w:rsid w:val="006B647B"/>
    <w:rsid w:val="006B6D5E"/>
    <w:rsid w:val="006C10BB"/>
    <w:rsid w:val="006C21C6"/>
    <w:rsid w:val="006C22FD"/>
    <w:rsid w:val="006C7708"/>
    <w:rsid w:val="006D27C4"/>
    <w:rsid w:val="006D643D"/>
    <w:rsid w:val="006E359F"/>
    <w:rsid w:val="006E4F8C"/>
    <w:rsid w:val="006E6150"/>
    <w:rsid w:val="006E6BAC"/>
    <w:rsid w:val="006E74E0"/>
    <w:rsid w:val="006F2595"/>
    <w:rsid w:val="006F470F"/>
    <w:rsid w:val="0070492F"/>
    <w:rsid w:val="007123B0"/>
    <w:rsid w:val="00716030"/>
    <w:rsid w:val="007176E4"/>
    <w:rsid w:val="00717FE7"/>
    <w:rsid w:val="0072163B"/>
    <w:rsid w:val="00721A53"/>
    <w:rsid w:val="00724BC5"/>
    <w:rsid w:val="00726AEA"/>
    <w:rsid w:val="00730823"/>
    <w:rsid w:val="00730932"/>
    <w:rsid w:val="007316E7"/>
    <w:rsid w:val="007364C9"/>
    <w:rsid w:val="007365DA"/>
    <w:rsid w:val="00743EBD"/>
    <w:rsid w:val="00751BE0"/>
    <w:rsid w:val="00753D7F"/>
    <w:rsid w:val="00755920"/>
    <w:rsid w:val="00757B27"/>
    <w:rsid w:val="00774B15"/>
    <w:rsid w:val="0077766F"/>
    <w:rsid w:val="00790349"/>
    <w:rsid w:val="00790DD4"/>
    <w:rsid w:val="007945DF"/>
    <w:rsid w:val="00794A83"/>
    <w:rsid w:val="00795419"/>
    <w:rsid w:val="007A2150"/>
    <w:rsid w:val="007A419E"/>
    <w:rsid w:val="007A45A9"/>
    <w:rsid w:val="007A4F25"/>
    <w:rsid w:val="007A5FAE"/>
    <w:rsid w:val="007A74AC"/>
    <w:rsid w:val="007B0A9F"/>
    <w:rsid w:val="007B2C55"/>
    <w:rsid w:val="007B3E00"/>
    <w:rsid w:val="007C0E61"/>
    <w:rsid w:val="007C184C"/>
    <w:rsid w:val="007C3294"/>
    <w:rsid w:val="007C4166"/>
    <w:rsid w:val="007D1C9C"/>
    <w:rsid w:val="007D3D37"/>
    <w:rsid w:val="007D482D"/>
    <w:rsid w:val="007E09C0"/>
    <w:rsid w:val="007E2737"/>
    <w:rsid w:val="007E3D98"/>
    <w:rsid w:val="007F04EA"/>
    <w:rsid w:val="008002F8"/>
    <w:rsid w:val="0080071D"/>
    <w:rsid w:val="00802A27"/>
    <w:rsid w:val="00802D7B"/>
    <w:rsid w:val="00803BFF"/>
    <w:rsid w:val="00803D19"/>
    <w:rsid w:val="00806D74"/>
    <w:rsid w:val="008166FC"/>
    <w:rsid w:val="00816F3B"/>
    <w:rsid w:val="008239FE"/>
    <w:rsid w:val="008242B2"/>
    <w:rsid w:val="008274DB"/>
    <w:rsid w:val="00833166"/>
    <w:rsid w:val="008339CC"/>
    <w:rsid w:val="008351DB"/>
    <w:rsid w:val="00837B09"/>
    <w:rsid w:val="00842937"/>
    <w:rsid w:val="00843CB8"/>
    <w:rsid w:val="00843D9F"/>
    <w:rsid w:val="008445A4"/>
    <w:rsid w:val="008511C9"/>
    <w:rsid w:val="00851A2B"/>
    <w:rsid w:val="0085269A"/>
    <w:rsid w:val="00853FDB"/>
    <w:rsid w:val="008540A4"/>
    <w:rsid w:val="008545A5"/>
    <w:rsid w:val="00854BD1"/>
    <w:rsid w:val="00856C8F"/>
    <w:rsid w:val="0086557E"/>
    <w:rsid w:val="00871960"/>
    <w:rsid w:val="00871DF8"/>
    <w:rsid w:val="0087491B"/>
    <w:rsid w:val="00875962"/>
    <w:rsid w:val="00877573"/>
    <w:rsid w:val="00882C08"/>
    <w:rsid w:val="008858A9"/>
    <w:rsid w:val="00887D7A"/>
    <w:rsid w:val="008A0E0C"/>
    <w:rsid w:val="008A4074"/>
    <w:rsid w:val="008B20E9"/>
    <w:rsid w:val="008B4EC2"/>
    <w:rsid w:val="008B71F3"/>
    <w:rsid w:val="008B7DAD"/>
    <w:rsid w:val="008C77EF"/>
    <w:rsid w:val="008D41C0"/>
    <w:rsid w:val="008D5E8B"/>
    <w:rsid w:val="008D646F"/>
    <w:rsid w:val="008E1BD4"/>
    <w:rsid w:val="008E6F2C"/>
    <w:rsid w:val="008E7B43"/>
    <w:rsid w:val="008F001F"/>
    <w:rsid w:val="008F2E79"/>
    <w:rsid w:val="008F51BE"/>
    <w:rsid w:val="009009D6"/>
    <w:rsid w:val="0090291E"/>
    <w:rsid w:val="0090513C"/>
    <w:rsid w:val="0091095C"/>
    <w:rsid w:val="00910B46"/>
    <w:rsid w:val="00911160"/>
    <w:rsid w:val="0091339C"/>
    <w:rsid w:val="0091485A"/>
    <w:rsid w:val="00916234"/>
    <w:rsid w:val="00921D31"/>
    <w:rsid w:val="00922F9A"/>
    <w:rsid w:val="0092356D"/>
    <w:rsid w:val="009273E6"/>
    <w:rsid w:val="009277BC"/>
    <w:rsid w:val="009311DB"/>
    <w:rsid w:val="009322CE"/>
    <w:rsid w:val="00932EC6"/>
    <w:rsid w:val="0093440A"/>
    <w:rsid w:val="00934EFF"/>
    <w:rsid w:val="00935E7E"/>
    <w:rsid w:val="009376EB"/>
    <w:rsid w:val="00940258"/>
    <w:rsid w:val="00944100"/>
    <w:rsid w:val="0095003E"/>
    <w:rsid w:val="00950F6F"/>
    <w:rsid w:val="009564D2"/>
    <w:rsid w:val="00956B88"/>
    <w:rsid w:val="0095706E"/>
    <w:rsid w:val="00960360"/>
    <w:rsid w:val="00961161"/>
    <w:rsid w:val="00964F41"/>
    <w:rsid w:val="009712DD"/>
    <w:rsid w:val="009740DC"/>
    <w:rsid w:val="009749C5"/>
    <w:rsid w:val="00975413"/>
    <w:rsid w:val="00976439"/>
    <w:rsid w:val="009803E2"/>
    <w:rsid w:val="009828CE"/>
    <w:rsid w:val="009833CE"/>
    <w:rsid w:val="00983A03"/>
    <w:rsid w:val="00984EA9"/>
    <w:rsid w:val="00984EDF"/>
    <w:rsid w:val="009856FA"/>
    <w:rsid w:val="00990CDE"/>
    <w:rsid w:val="00991831"/>
    <w:rsid w:val="0099232E"/>
    <w:rsid w:val="00994EDC"/>
    <w:rsid w:val="009973FF"/>
    <w:rsid w:val="00997A93"/>
    <w:rsid w:val="00997E6D"/>
    <w:rsid w:val="009A67FF"/>
    <w:rsid w:val="009A6B79"/>
    <w:rsid w:val="009A6D64"/>
    <w:rsid w:val="009A74D9"/>
    <w:rsid w:val="009B1A74"/>
    <w:rsid w:val="009C33EC"/>
    <w:rsid w:val="009C3826"/>
    <w:rsid w:val="009C3D0D"/>
    <w:rsid w:val="009C42AB"/>
    <w:rsid w:val="009C4D4D"/>
    <w:rsid w:val="009C7488"/>
    <w:rsid w:val="009C767D"/>
    <w:rsid w:val="009C78A8"/>
    <w:rsid w:val="009C7C95"/>
    <w:rsid w:val="009D00DA"/>
    <w:rsid w:val="009D4C8E"/>
    <w:rsid w:val="009D6230"/>
    <w:rsid w:val="009E3B55"/>
    <w:rsid w:val="009E5B02"/>
    <w:rsid w:val="00A03BB3"/>
    <w:rsid w:val="00A06506"/>
    <w:rsid w:val="00A07847"/>
    <w:rsid w:val="00A1251A"/>
    <w:rsid w:val="00A13856"/>
    <w:rsid w:val="00A22211"/>
    <w:rsid w:val="00A23ED5"/>
    <w:rsid w:val="00A30C0A"/>
    <w:rsid w:val="00A311F4"/>
    <w:rsid w:val="00A319D7"/>
    <w:rsid w:val="00A331C6"/>
    <w:rsid w:val="00A347C1"/>
    <w:rsid w:val="00A354C1"/>
    <w:rsid w:val="00A35D14"/>
    <w:rsid w:val="00A4089A"/>
    <w:rsid w:val="00A41552"/>
    <w:rsid w:val="00A41AFF"/>
    <w:rsid w:val="00A45867"/>
    <w:rsid w:val="00A45F56"/>
    <w:rsid w:val="00A46D20"/>
    <w:rsid w:val="00A52B24"/>
    <w:rsid w:val="00A5490C"/>
    <w:rsid w:val="00A55104"/>
    <w:rsid w:val="00A55698"/>
    <w:rsid w:val="00A55A28"/>
    <w:rsid w:val="00A60B41"/>
    <w:rsid w:val="00A6105F"/>
    <w:rsid w:val="00A62B22"/>
    <w:rsid w:val="00A63BA1"/>
    <w:rsid w:val="00A70025"/>
    <w:rsid w:val="00A720DE"/>
    <w:rsid w:val="00A7496F"/>
    <w:rsid w:val="00A74EBB"/>
    <w:rsid w:val="00A77353"/>
    <w:rsid w:val="00A82841"/>
    <w:rsid w:val="00A82AA2"/>
    <w:rsid w:val="00A856E4"/>
    <w:rsid w:val="00A86BE6"/>
    <w:rsid w:val="00A916AB"/>
    <w:rsid w:val="00A923A3"/>
    <w:rsid w:val="00A939E4"/>
    <w:rsid w:val="00A94B6E"/>
    <w:rsid w:val="00A95FC4"/>
    <w:rsid w:val="00A960A0"/>
    <w:rsid w:val="00A962D7"/>
    <w:rsid w:val="00AA0A3F"/>
    <w:rsid w:val="00AA0C1E"/>
    <w:rsid w:val="00AA1C7E"/>
    <w:rsid w:val="00AA4F94"/>
    <w:rsid w:val="00AA5295"/>
    <w:rsid w:val="00AA538C"/>
    <w:rsid w:val="00AA7793"/>
    <w:rsid w:val="00AB107C"/>
    <w:rsid w:val="00AC1C42"/>
    <w:rsid w:val="00AC307D"/>
    <w:rsid w:val="00AC6441"/>
    <w:rsid w:val="00AD1AA1"/>
    <w:rsid w:val="00AD1B8A"/>
    <w:rsid w:val="00AD252C"/>
    <w:rsid w:val="00AD41E3"/>
    <w:rsid w:val="00AD4335"/>
    <w:rsid w:val="00AE042E"/>
    <w:rsid w:val="00AE0F11"/>
    <w:rsid w:val="00AE21EF"/>
    <w:rsid w:val="00AE536E"/>
    <w:rsid w:val="00AE7779"/>
    <w:rsid w:val="00AF5B07"/>
    <w:rsid w:val="00B03E89"/>
    <w:rsid w:val="00B041A9"/>
    <w:rsid w:val="00B043EC"/>
    <w:rsid w:val="00B0589A"/>
    <w:rsid w:val="00B06EDF"/>
    <w:rsid w:val="00B079B3"/>
    <w:rsid w:val="00B07BBD"/>
    <w:rsid w:val="00B11826"/>
    <w:rsid w:val="00B12475"/>
    <w:rsid w:val="00B16176"/>
    <w:rsid w:val="00B24411"/>
    <w:rsid w:val="00B246D0"/>
    <w:rsid w:val="00B247DE"/>
    <w:rsid w:val="00B25608"/>
    <w:rsid w:val="00B315FF"/>
    <w:rsid w:val="00B37381"/>
    <w:rsid w:val="00B43053"/>
    <w:rsid w:val="00B4437D"/>
    <w:rsid w:val="00B459C4"/>
    <w:rsid w:val="00B47D91"/>
    <w:rsid w:val="00B57280"/>
    <w:rsid w:val="00B57AD2"/>
    <w:rsid w:val="00B601B6"/>
    <w:rsid w:val="00B60711"/>
    <w:rsid w:val="00B6260C"/>
    <w:rsid w:val="00B65826"/>
    <w:rsid w:val="00B66A51"/>
    <w:rsid w:val="00B67BC7"/>
    <w:rsid w:val="00B700A9"/>
    <w:rsid w:val="00B70471"/>
    <w:rsid w:val="00B71F2E"/>
    <w:rsid w:val="00B7240F"/>
    <w:rsid w:val="00B72AC1"/>
    <w:rsid w:val="00B73093"/>
    <w:rsid w:val="00B75957"/>
    <w:rsid w:val="00B76DD4"/>
    <w:rsid w:val="00B77947"/>
    <w:rsid w:val="00B8021F"/>
    <w:rsid w:val="00B80644"/>
    <w:rsid w:val="00B81155"/>
    <w:rsid w:val="00B820AD"/>
    <w:rsid w:val="00B86B72"/>
    <w:rsid w:val="00B938FA"/>
    <w:rsid w:val="00B969BE"/>
    <w:rsid w:val="00B970A2"/>
    <w:rsid w:val="00BA1915"/>
    <w:rsid w:val="00BA4C9E"/>
    <w:rsid w:val="00BB08F0"/>
    <w:rsid w:val="00BB377F"/>
    <w:rsid w:val="00BB3EBA"/>
    <w:rsid w:val="00BB4921"/>
    <w:rsid w:val="00BB525A"/>
    <w:rsid w:val="00BB6CE1"/>
    <w:rsid w:val="00BC13C1"/>
    <w:rsid w:val="00BC1BCA"/>
    <w:rsid w:val="00BC34B1"/>
    <w:rsid w:val="00BC5CDE"/>
    <w:rsid w:val="00BC69D0"/>
    <w:rsid w:val="00BD5651"/>
    <w:rsid w:val="00BD7FF6"/>
    <w:rsid w:val="00BE06F8"/>
    <w:rsid w:val="00BF03F7"/>
    <w:rsid w:val="00BF2277"/>
    <w:rsid w:val="00BF245B"/>
    <w:rsid w:val="00BF265F"/>
    <w:rsid w:val="00BF39D3"/>
    <w:rsid w:val="00BF6560"/>
    <w:rsid w:val="00BF6A05"/>
    <w:rsid w:val="00C008E5"/>
    <w:rsid w:val="00C04D5F"/>
    <w:rsid w:val="00C05D02"/>
    <w:rsid w:val="00C06890"/>
    <w:rsid w:val="00C07253"/>
    <w:rsid w:val="00C07EE2"/>
    <w:rsid w:val="00C14EB1"/>
    <w:rsid w:val="00C15557"/>
    <w:rsid w:val="00C15C19"/>
    <w:rsid w:val="00C172AC"/>
    <w:rsid w:val="00C2655C"/>
    <w:rsid w:val="00C303F7"/>
    <w:rsid w:val="00C31650"/>
    <w:rsid w:val="00C34DA4"/>
    <w:rsid w:val="00C400E0"/>
    <w:rsid w:val="00C44BC8"/>
    <w:rsid w:val="00C46D0E"/>
    <w:rsid w:val="00C5130D"/>
    <w:rsid w:val="00C51443"/>
    <w:rsid w:val="00C51997"/>
    <w:rsid w:val="00C536CC"/>
    <w:rsid w:val="00C536D4"/>
    <w:rsid w:val="00C542DC"/>
    <w:rsid w:val="00C613C6"/>
    <w:rsid w:val="00C66A82"/>
    <w:rsid w:val="00C74FAA"/>
    <w:rsid w:val="00C81AEE"/>
    <w:rsid w:val="00C82217"/>
    <w:rsid w:val="00C82CA4"/>
    <w:rsid w:val="00C85D67"/>
    <w:rsid w:val="00C879E2"/>
    <w:rsid w:val="00C94CED"/>
    <w:rsid w:val="00C9636E"/>
    <w:rsid w:val="00CA1ABF"/>
    <w:rsid w:val="00CA2601"/>
    <w:rsid w:val="00CA3119"/>
    <w:rsid w:val="00CA356C"/>
    <w:rsid w:val="00CB2552"/>
    <w:rsid w:val="00CB2AF8"/>
    <w:rsid w:val="00CB7ED1"/>
    <w:rsid w:val="00CC1028"/>
    <w:rsid w:val="00CC2F34"/>
    <w:rsid w:val="00CC368E"/>
    <w:rsid w:val="00CC494A"/>
    <w:rsid w:val="00CC5C00"/>
    <w:rsid w:val="00CC6779"/>
    <w:rsid w:val="00CC7F66"/>
    <w:rsid w:val="00CD773F"/>
    <w:rsid w:val="00CE260E"/>
    <w:rsid w:val="00CE79D0"/>
    <w:rsid w:val="00CF1FF0"/>
    <w:rsid w:val="00D00C15"/>
    <w:rsid w:val="00D01B81"/>
    <w:rsid w:val="00D02040"/>
    <w:rsid w:val="00D0259E"/>
    <w:rsid w:val="00D02693"/>
    <w:rsid w:val="00D02B4C"/>
    <w:rsid w:val="00D03312"/>
    <w:rsid w:val="00D1194E"/>
    <w:rsid w:val="00D15C2F"/>
    <w:rsid w:val="00D17FCF"/>
    <w:rsid w:val="00D224A5"/>
    <w:rsid w:val="00D22E75"/>
    <w:rsid w:val="00D2464F"/>
    <w:rsid w:val="00D27654"/>
    <w:rsid w:val="00D27F1F"/>
    <w:rsid w:val="00D316FB"/>
    <w:rsid w:val="00D333C5"/>
    <w:rsid w:val="00D34BDF"/>
    <w:rsid w:val="00D374A3"/>
    <w:rsid w:val="00D40EA9"/>
    <w:rsid w:val="00D44209"/>
    <w:rsid w:val="00D508F9"/>
    <w:rsid w:val="00D50E08"/>
    <w:rsid w:val="00D54EBD"/>
    <w:rsid w:val="00D6028C"/>
    <w:rsid w:val="00D60316"/>
    <w:rsid w:val="00D633D8"/>
    <w:rsid w:val="00D63520"/>
    <w:rsid w:val="00D6523C"/>
    <w:rsid w:val="00D65D74"/>
    <w:rsid w:val="00D712BD"/>
    <w:rsid w:val="00D7283D"/>
    <w:rsid w:val="00D758F0"/>
    <w:rsid w:val="00D75A48"/>
    <w:rsid w:val="00D770F1"/>
    <w:rsid w:val="00D8503C"/>
    <w:rsid w:val="00D85141"/>
    <w:rsid w:val="00D861D1"/>
    <w:rsid w:val="00D90003"/>
    <w:rsid w:val="00D929E7"/>
    <w:rsid w:val="00D96992"/>
    <w:rsid w:val="00D96AA5"/>
    <w:rsid w:val="00D97CEE"/>
    <w:rsid w:val="00DA02B6"/>
    <w:rsid w:val="00DA0FD2"/>
    <w:rsid w:val="00DA5E18"/>
    <w:rsid w:val="00DA7342"/>
    <w:rsid w:val="00DB2698"/>
    <w:rsid w:val="00DB3805"/>
    <w:rsid w:val="00DB489B"/>
    <w:rsid w:val="00DB6437"/>
    <w:rsid w:val="00DC1F6B"/>
    <w:rsid w:val="00DC377A"/>
    <w:rsid w:val="00DC4A83"/>
    <w:rsid w:val="00DC5B0B"/>
    <w:rsid w:val="00DC6253"/>
    <w:rsid w:val="00DD0A30"/>
    <w:rsid w:val="00DD1809"/>
    <w:rsid w:val="00DD4E03"/>
    <w:rsid w:val="00DD5714"/>
    <w:rsid w:val="00DD574B"/>
    <w:rsid w:val="00DD607E"/>
    <w:rsid w:val="00DD6766"/>
    <w:rsid w:val="00DD6800"/>
    <w:rsid w:val="00DD772B"/>
    <w:rsid w:val="00DE1552"/>
    <w:rsid w:val="00DE2D5C"/>
    <w:rsid w:val="00DE3728"/>
    <w:rsid w:val="00DF014A"/>
    <w:rsid w:val="00DF34FA"/>
    <w:rsid w:val="00DF42F4"/>
    <w:rsid w:val="00E01741"/>
    <w:rsid w:val="00E01CD6"/>
    <w:rsid w:val="00E02DEF"/>
    <w:rsid w:val="00E03467"/>
    <w:rsid w:val="00E03A56"/>
    <w:rsid w:val="00E0574C"/>
    <w:rsid w:val="00E0668D"/>
    <w:rsid w:val="00E10329"/>
    <w:rsid w:val="00E12DB5"/>
    <w:rsid w:val="00E14F7F"/>
    <w:rsid w:val="00E20102"/>
    <w:rsid w:val="00E21857"/>
    <w:rsid w:val="00E32034"/>
    <w:rsid w:val="00E33379"/>
    <w:rsid w:val="00E37E0F"/>
    <w:rsid w:val="00E45FD7"/>
    <w:rsid w:val="00E47CB2"/>
    <w:rsid w:val="00E5593D"/>
    <w:rsid w:val="00E559B5"/>
    <w:rsid w:val="00E600E5"/>
    <w:rsid w:val="00E632D8"/>
    <w:rsid w:val="00E6635D"/>
    <w:rsid w:val="00E73922"/>
    <w:rsid w:val="00E819D7"/>
    <w:rsid w:val="00E912CB"/>
    <w:rsid w:val="00E95029"/>
    <w:rsid w:val="00E972DA"/>
    <w:rsid w:val="00E97962"/>
    <w:rsid w:val="00E97F5E"/>
    <w:rsid w:val="00EA0A6D"/>
    <w:rsid w:val="00EA0CA4"/>
    <w:rsid w:val="00EA0D70"/>
    <w:rsid w:val="00EA0DB8"/>
    <w:rsid w:val="00EA1513"/>
    <w:rsid w:val="00EA49D7"/>
    <w:rsid w:val="00EA52D6"/>
    <w:rsid w:val="00EA5EC5"/>
    <w:rsid w:val="00EB1488"/>
    <w:rsid w:val="00EB362E"/>
    <w:rsid w:val="00EB3FD8"/>
    <w:rsid w:val="00EB776C"/>
    <w:rsid w:val="00EC7AA5"/>
    <w:rsid w:val="00ED0603"/>
    <w:rsid w:val="00ED2122"/>
    <w:rsid w:val="00ED47C5"/>
    <w:rsid w:val="00ED67D0"/>
    <w:rsid w:val="00ED7FA9"/>
    <w:rsid w:val="00EE2E0F"/>
    <w:rsid w:val="00EE33A0"/>
    <w:rsid w:val="00EE3664"/>
    <w:rsid w:val="00EE4758"/>
    <w:rsid w:val="00EE479C"/>
    <w:rsid w:val="00EE5B98"/>
    <w:rsid w:val="00EF00CC"/>
    <w:rsid w:val="00EF0E3C"/>
    <w:rsid w:val="00EF121A"/>
    <w:rsid w:val="00EF5B1D"/>
    <w:rsid w:val="00EF67E9"/>
    <w:rsid w:val="00F0053D"/>
    <w:rsid w:val="00F0328A"/>
    <w:rsid w:val="00F122ED"/>
    <w:rsid w:val="00F123DA"/>
    <w:rsid w:val="00F1257C"/>
    <w:rsid w:val="00F152FF"/>
    <w:rsid w:val="00F158B0"/>
    <w:rsid w:val="00F256C9"/>
    <w:rsid w:val="00F305EF"/>
    <w:rsid w:val="00F377C5"/>
    <w:rsid w:val="00F40832"/>
    <w:rsid w:val="00F40D18"/>
    <w:rsid w:val="00F43345"/>
    <w:rsid w:val="00F4700F"/>
    <w:rsid w:val="00F472A8"/>
    <w:rsid w:val="00F5152F"/>
    <w:rsid w:val="00F523CC"/>
    <w:rsid w:val="00F5340C"/>
    <w:rsid w:val="00F54255"/>
    <w:rsid w:val="00F55D17"/>
    <w:rsid w:val="00F55F05"/>
    <w:rsid w:val="00F56B46"/>
    <w:rsid w:val="00F7021F"/>
    <w:rsid w:val="00F71587"/>
    <w:rsid w:val="00F72918"/>
    <w:rsid w:val="00F81590"/>
    <w:rsid w:val="00F83A71"/>
    <w:rsid w:val="00F84D25"/>
    <w:rsid w:val="00F8545B"/>
    <w:rsid w:val="00F92A6E"/>
    <w:rsid w:val="00F95DA4"/>
    <w:rsid w:val="00F96F51"/>
    <w:rsid w:val="00F9771A"/>
    <w:rsid w:val="00F97C6C"/>
    <w:rsid w:val="00FA1BCB"/>
    <w:rsid w:val="00FA2865"/>
    <w:rsid w:val="00FA37A9"/>
    <w:rsid w:val="00FA717B"/>
    <w:rsid w:val="00FA78E2"/>
    <w:rsid w:val="00FB1CCB"/>
    <w:rsid w:val="00FB42F9"/>
    <w:rsid w:val="00FB711F"/>
    <w:rsid w:val="00FC6B0E"/>
    <w:rsid w:val="00FC7936"/>
    <w:rsid w:val="00FC7C67"/>
    <w:rsid w:val="00FD405C"/>
    <w:rsid w:val="00FD63FD"/>
    <w:rsid w:val="00FD65F3"/>
    <w:rsid w:val="00FE1782"/>
    <w:rsid w:val="00FE3E70"/>
    <w:rsid w:val="00FF0961"/>
    <w:rsid w:val="02CB3AC3"/>
    <w:rsid w:val="031E62CB"/>
    <w:rsid w:val="032441FD"/>
    <w:rsid w:val="034336FF"/>
    <w:rsid w:val="058E7EB0"/>
    <w:rsid w:val="05BE4789"/>
    <w:rsid w:val="05C55124"/>
    <w:rsid w:val="06BE35C9"/>
    <w:rsid w:val="0790350F"/>
    <w:rsid w:val="099B6F90"/>
    <w:rsid w:val="09C3197A"/>
    <w:rsid w:val="0BF0143C"/>
    <w:rsid w:val="0CC71781"/>
    <w:rsid w:val="0E590AFF"/>
    <w:rsid w:val="0F080892"/>
    <w:rsid w:val="0F205179"/>
    <w:rsid w:val="0F862EF2"/>
    <w:rsid w:val="10596B94"/>
    <w:rsid w:val="10AA5642"/>
    <w:rsid w:val="13086650"/>
    <w:rsid w:val="1314424F"/>
    <w:rsid w:val="14380DB8"/>
    <w:rsid w:val="14C86D41"/>
    <w:rsid w:val="14CC6AAF"/>
    <w:rsid w:val="154D2B75"/>
    <w:rsid w:val="15D10AAA"/>
    <w:rsid w:val="15DB7DF9"/>
    <w:rsid w:val="16603C1B"/>
    <w:rsid w:val="1686334B"/>
    <w:rsid w:val="16D76A65"/>
    <w:rsid w:val="19687318"/>
    <w:rsid w:val="1B2A0D10"/>
    <w:rsid w:val="1BBE0668"/>
    <w:rsid w:val="1C01076B"/>
    <w:rsid w:val="1CAE5AC1"/>
    <w:rsid w:val="1CB87339"/>
    <w:rsid w:val="1E634270"/>
    <w:rsid w:val="1F4918F6"/>
    <w:rsid w:val="206155F1"/>
    <w:rsid w:val="20E7309E"/>
    <w:rsid w:val="213276BA"/>
    <w:rsid w:val="2270457F"/>
    <w:rsid w:val="233B76CD"/>
    <w:rsid w:val="23B1063E"/>
    <w:rsid w:val="24105386"/>
    <w:rsid w:val="25E05804"/>
    <w:rsid w:val="26377520"/>
    <w:rsid w:val="27606603"/>
    <w:rsid w:val="276C33DC"/>
    <w:rsid w:val="278E3170"/>
    <w:rsid w:val="29494952"/>
    <w:rsid w:val="2A4907BF"/>
    <w:rsid w:val="2D8E7B01"/>
    <w:rsid w:val="2DCA3F16"/>
    <w:rsid w:val="2E163EBF"/>
    <w:rsid w:val="2EBF6305"/>
    <w:rsid w:val="2F8C268B"/>
    <w:rsid w:val="306561A6"/>
    <w:rsid w:val="309A642E"/>
    <w:rsid w:val="322F3FB8"/>
    <w:rsid w:val="324234D5"/>
    <w:rsid w:val="32712BD2"/>
    <w:rsid w:val="33574D5E"/>
    <w:rsid w:val="342015F4"/>
    <w:rsid w:val="34610250"/>
    <w:rsid w:val="34A57D4B"/>
    <w:rsid w:val="37184804"/>
    <w:rsid w:val="37284B97"/>
    <w:rsid w:val="37403D5B"/>
    <w:rsid w:val="378C4BDC"/>
    <w:rsid w:val="388A7983"/>
    <w:rsid w:val="38AF73EA"/>
    <w:rsid w:val="38F2181B"/>
    <w:rsid w:val="391F631E"/>
    <w:rsid w:val="399D7242"/>
    <w:rsid w:val="3AA71D0D"/>
    <w:rsid w:val="3ADF33B9"/>
    <w:rsid w:val="3B5C008D"/>
    <w:rsid w:val="3B8109AC"/>
    <w:rsid w:val="3C125CC6"/>
    <w:rsid w:val="3D4A5933"/>
    <w:rsid w:val="3E0757A8"/>
    <w:rsid w:val="3FC3052D"/>
    <w:rsid w:val="402661E4"/>
    <w:rsid w:val="416103A3"/>
    <w:rsid w:val="41EF2605"/>
    <w:rsid w:val="42710093"/>
    <w:rsid w:val="42723962"/>
    <w:rsid w:val="42867CC7"/>
    <w:rsid w:val="444C5CD3"/>
    <w:rsid w:val="44C10289"/>
    <w:rsid w:val="4A3C7CA3"/>
    <w:rsid w:val="4B4C0AC8"/>
    <w:rsid w:val="4BB632F4"/>
    <w:rsid w:val="4D897DB2"/>
    <w:rsid w:val="4DA150FB"/>
    <w:rsid w:val="4F7D3FA4"/>
    <w:rsid w:val="507C775A"/>
    <w:rsid w:val="509D25DB"/>
    <w:rsid w:val="50BA14EC"/>
    <w:rsid w:val="520551E1"/>
    <w:rsid w:val="544037FB"/>
    <w:rsid w:val="546326F4"/>
    <w:rsid w:val="54C36822"/>
    <w:rsid w:val="55432F3C"/>
    <w:rsid w:val="56262642"/>
    <w:rsid w:val="57991C29"/>
    <w:rsid w:val="57CF0AB7"/>
    <w:rsid w:val="58873753"/>
    <w:rsid w:val="5BCE35BB"/>
    <w:rsid w:val="5CB169DD"/>
    <w:rsid w:val="5EC96260"/>
    <w:rsid w:val="5EE63151"/>
    <w:rsid w:val="600C6C0B"/>
    <w:rsid w:val="6148162E"/>
    <w:rsid w:val="617A7CE6"/>
    <w:rsid w:val="627C183B"/>
    <w:rsid w:val="62A768B8"/>
    <w:rsid w:val="63E22427"/>
    <w:rsid w:val="63F36F9C"/>
    <w:rsid w:val="659E56F4"/>
    <w:rsid w:val="65D761B5"/>
    <w:rsid w:val="660D3195"/>
    <w:rsid w:val="66B51340"/>
    <w:rsid w:val="678418BE"/>
    <w:rsid w:val="6809793A"/>
    <w:rsid w:val="6956456D"/>
    <w:rsid w:val="697C49D4"/>
    <w:rsid w:val="6A7B6F4F"/>
    <w:rsid w:val="6C064D6C"/>
    <w:rsid w:val="6C1B23FB"/>
    <w:rsid w:val="6CFD0ADC"/>
    <w:rsid w:val="70E412B1"/>
    <w:rsid w:val="71A32941"/>
    <w:rsid w:val="7316112E"/>
    <w:rsid w:val="735A3288"/>
    <w:rsid w:val="73D967B5"/>
    <w:rsid w:val="74407FEA"/>
    <w:rsid w:val="748527D2"/>
    <w:rsid w:val="75625823"/>
    <w:rsid w:val="76D67314"/>
    <w:rsid w:val="76F61765"/>
    <w:rsid w:val="77075720"/>
    <w:rsid w:val="77165188"/>
    <w:rsid w:val="78562621"/>
    <w:rsid w:val="7872226F"/>
    <w:rsid w:val="794071B8"/>
    <w:rsid w:val="7B260823"/>
    <w:rsid w:val="7C7C75B5"/>
    <w:rsid w:val="7CB068F8"/>
    <w:rsid w:val="7CE81B50"/>
    <w:rsid w:val="7D7178DE"/>
    <w:rsid w:val="7DBA3B79"/>
    <w:rsid w:val="7E95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D80936"/>
  <w15:docId w15:val="{9F679DA5-0C0C-4B9D-BFD3-8351A0CD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FF09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2"/>
    <w:next w:val="a2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37427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annotation text"/>
    <w:basedOn w:val="a2"/>
    <w:link w:val="a7"/>
    <w:uiPriority w:val="99"/>
    <w:semiHidden/>
    <w:unhideWhenUsed/>
    <w:qFormat/>
    <w:pPr>
      <w:jc w:val="left"/>
    </w:pPr>
  </w:style>
  <w:style w:type="paragraph" w:styleId="a8">
    <w:name w:val="Balloon Text"/>
    <w:basedOn w:val="a2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2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2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2"/>
    <w:uiPriority w:val="99"/>
    <w:unhideWhenUsed/>
    <w:qFormat/>
    <w:pPr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paragraph" w:styleId="af">
    <w:name w:val="Title"/>
    <w:basedOn w:val="a2"/>
    <w:next w:val="a2"/>
    <w:link w:val="af0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1">
    <w:name w:val="annotation subject"/>
    <w:basedOn w:val="a6"/>
    <w:next w:val="a6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4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3"/>
    <w:uiPriority w:val="22"/>
    <w:qFormat/>
    <w:rPr>
      <w:b/>
    </w:rPr>
  </w:style>
  <w:style w:type="character" w:styleId="af5">
    <w:name w:val="Hyperlink"/>
    <w:basedOn w:val="a3"/>
    <w:unhideWhenUsed/>
    <w:qFormat/>
    <w:rPr>
      <w:color w:val="0000FF"/>
      <w:u w:val="single"/>
    </w:rPr>
  </w:style>
  <w:style w:type="character" w:styleId="af6">
    <w:name w:val="annotation reference"/>
    <w:basedOn w:val="a3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3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3"/>
    <w:link w:val="aa"/>
    <w:uiPriority w:val="99"/>
    <w:qFormat/>
    <w:rPr>
      <w:sz w:val="18"/>
      <w:szCs w:val="18"/>
    </w:rPr>
  </w:style>
  <w:style w:type="paragraph" w:styleId="af7">
    <w:name w:val="List Paragraph"/>
    <w:basedOn w:val="a2"/>
    <w:uiPriority w:val="34"/>
    <w:qFormat/>
    <w:pPr>
      <w:ind w:firstLineChars="200" w:firstLine="420"/>
    </w:pPr>
  </w:style>
  <w:style w:type="character" w:customStyle="1" w:styleId="a9">
    <w:name w:val="批注框文本 字符"/>
    <w:basedOn w:val="a3"/>
    <w:link w:val="a8"/>
    <w:uiPriority w:val="99"/>
    <w:semiHidden/>
    <w:qFormat/>
    <w:rPr>
      <w:sz w:val="18"/>
      <w:szCs w:val="18"/>
    </w:rPr>
  </w:style>
  <w:style w:type="character" w:customStyle="1" w:styleId="a7">
    <w:name w:val="批注文字 字符"/>
    <w:basedOn w:val="a3"/>
    <w:link w:val="a6"/>
    <w:uiPriority w:val="99"/>
    <w:semiHidden/>
    <w:qFormat/>
  </w:style>
  <w:style w:type="character" w:customStyle="1" w:styleId="af2">
    <w:name w:val="批注主题 字符"/>
    <w:basedOn w:val="a7"/>
    <w:link w:val="af1"/>
    <w:uiPriority w:val="99"/>
    <w:semiHidden/>
    <w:qFormat/>
    <w:rPr>
      <w:b/>
      <w:bCs/>
    </w:rPr>
  </w:style>
  <w:style w:type="table" w:customStyle="1" w:styleId="11">
    <w:name w:val="网格型1"/>
    <w:basedOn w:val="a4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4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4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正文1"/>
    <w:basedOn w:val="a2"/>
    <w:link w:val="13"/>
    <w:qFormat/>
    <w:pPr>
      <w:spacing w:line="360" w:lineRule="auto"/>
      <w:ind w:firstLineChars="200" w:firstLine="200"/>
    </w:pPr>
    <w:rPr>
      <w:rFonts w:ascii="Times New Roman" w:eastAsia="仿宋" w:hAnsi="Times New Roman" w:cs="Times New Roman"/>
      <w:iCs/>
      <w:sz w:val="24"/>
      <w:szCs w:val="24"/>
    </w:rPr>
  </w:style>
  <w:style w:type="character" w:customStyle="1" w:styleId="13">
    <w:name w:val="正文1 字符"/>
    <w:link w:val="12"/>
    <w:qFormat/>
    <w:rPr>
      <w:rFonts w:ascii="Times New Roman" w:eastAsia="仿宋" w:hAnsi="Times New Roman" w:cs="Times New Roman"/>
      <w:iCs/>
      <w:kern w:val="2"/>
      <w:sz w:val="24"/>
      <w:szCs w:val="24"/>
    </w:rPr>
  </w:style>
  <w:style w:type="paragraph" w:customStyle="1" w:styleId="af8">
    <w:name w:val="表内容"/>
    <w:basedOn w:val="a2"/>
    <w:link w:val="af9"/>
    <w:qFormat/>
    <w:rPr>
      <w:rFonts w:ascii="Times" w:eastAsia="楷体" w:hAnsi="Times" w:cs="Times New Roman"/>
      <w:bCs/>
      <w:sz w:val="18"/>
      <w:szCs w:val="18"/>
    </w:rPr>
  </w:style>
  <w:style w:type="character" w:customStyle="1" w:styleId="af9">
    <w:name w:val="表内容 字符"/>
    <w:link w:val="af8"/>
    <w:qFormat/>
    <w:rPr>
      <w:rFonts w:ascii="Times" w:eastAsia="楷体" w:hAnsi="Times" w:cs="Times New Roman"/>
      <w:bCs/>
      <w:kern w:val="2"/>
      <w:sz w:val="18"/>
      <w:szCs w:val="18"/>
    </w:rPr>
  </w:style>
  <w:style w:type="paragraph" w:customStyle="1" w:styleId="afa">
    <w:name w:val="表标题"/>
    <w:basedOn w:val="af8"/>
    <w:next w:val="af8"/>
    <w:link w:val="afb"/>
    <w:qFormat/>
    <w:pPr>
      <w:spacing w:beforeLines="50" w:before="50"/>
      <w:jc w:val="center"/>
    </w:pPr>
    <w:rPr>
      <w:b/>
      <w:color w:val="000000"/>
      <w:sz w:val="21"/>
    </w:rPr>
  </w:style>
  <w:style w:type="character" w:customStyle="1" w:styleId="afb">
    <w:name w:val="表标题 字符"/>
    <w:link w:val="afa"/>
    <w:qFormat/>
    <w:rPr>
      <w:rFonts w:ascii="Times" w:eastAsia="楷体" w:hAnsi="Times" w:cs="Times New Roman"/>
      <w:b/>
      <w:bCs/>
      <w:color w:val="000000"/>
      <w:kern w:val="2"/>
      <w:sz w:val="21"/>
      <w:szCs w:val="18"/>
    </w:rPr>
  </w:style>
  <w:style w:type="paragraph" w:customStyle="1" w:styleId="a">
    <w:name w:val="课程标题"/>
    <w:basedOn w:val="af"/>
    <w:next w:val="a2"/>
    <w:link w:val="afc"/>
    <w:qFormat/>
    <w:pPr>
      <w:widowControl/>
      <w:numPr>
        <w:numId w:val="1"/>
      </w:numPr>
      <w:spacing w:before="0" w:afterLines="100" w:after="100" w:line="360" w:lineRule="auto"/>
    </w:pPr>
    <w:rPr>
      <w:rFonts w:ascii="Times" w:eastAsia="黑体" w:hAnsi="Times" w:cs="Times New Roman"/>
      <w:b w:val="0"/>
      <w:bCs w:val="0"/>
      <w:kern w:val="44"/>
    </w:rPr>
  </w:style>
  <w:style w:type="character" w:customStyle="1" w:styleId="afc">
    <w:name w:val="课程标题 字符"/>
    <w:basedOn w:val="af0"/>
    <w:link w:val="a"/>
    <w:qFormat/>
    <w:rPr>
      <w:rFonts w:ascii="Times" w:eastAsia="黑体" w:hAnsi="Times" w:cs="Times New Roman"/>
      <w:b w:val="0"/>
      <w:bCs w:val="0"/>
      <w:kern w:val="44"/>
      <w:sz w:val="32"/>
      <w:szCs w:val="32"/>
    </w:rPr>
  </w:style>
  <w:style w:type="character" w:customStyle="1" w:styleId="af0">
    <w:name w:val="标题 字符"/>
    <w:basedOn w:val="a3"/>
    <w:link w:val="af"/>
    <w:uiPriority w:val="1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0">
    <w:name w:val="标题一"/>
    <w:basedOn w:val="1"/>
    <w:link w:val="afd"/>
    <w:qFormat/>
    <w:pPr>
      <w:numPr>
        <w:ilvl w:val="1"/>
        <w:numId w:val="1"/>
      </w:numPr>
      <w:spacing w:beforeLines="100" w:before="100" w:afterLines="50" w:after="50" w:line="240" w:lineRule="auto"/>
      <w:jc w:val="left"/>
      <w:outlineLvl w:val="1"/>
    </w:pPr>
    <w:rPr>
      <w:rFonts w:ascii="Times" w:eastAsia="黑体" w:hAnsi="Times" w:cs="Times New Roman"/>
      <w:sz w:val="24"/>
    </w:rPr>
  </w:style>
  <w:style w:type="character" w:customStyle="1" w:styleId="afd">
    <w:name w:val="标题一 字符"/>
    <w:basedOn w:val="10"/>
    <w:link w:val="a0"/>
    <w:qFormat/>
    <w:rPr>
      <w:rFonts w:ascii="Times" w:eastAsia="黑体" w:hAnsi="Times" w:cs="Times New Roman"/>
      <w:b/>
      <w:bCs/>
      <w:kern w:val="44"/>
      <w:sz w:val="24"/>
      <w:szCs w:val="44"/>
    </w:rPr>
  </w:style>
  <w:style w:type="character" w:customStyle="1" w:styleId="10">
    <w:name w:val="标题 1 字符"/>
    <w:basedOn w:val="a3"/>
    <w:link w:val="1"/>
    <w:uiPriority w:val="9"/>
    <w:qFormat/>
    <w:rPr>
      <w:b/>
      <w:bCs/>
      <w:kern w:val="44"/>
      <w:sz w:val="44"/>
      <w:szCs w:val="44"/>
    </w:rPr>
  </w:style>
  <w:style w:type="paragraph" w:customStyle="1" w:styleId="a1">
    <w:name w:val="标题二"/>
    <w:basedOn w:val="2"/>
    <w:link w:val="afe"/>
    <w:qFormat/>
    <w:pPr>
      <w:numPr>
        <w:ilvl w:val="2"/>
        <w:numId w:val="1"/>
      </w:numPr>
      <w:spacing w:beforeLines="50" w:before="50" w:afterLines="50" w:after="50" w:line="240" w:lineRule="auto"/>
      <w:jc w:val="left"/>
      <w:outlineLvl w:val="2"/>
    </w:pPr>
    <w:rPr>
      <w:rFonts w:ascii="Times" w:eastAsia="仿宋" w:hAnsi="Times" w:cs="Times New Roman"/>
      <w:bCs w:val="0"/>
      <w:kern w:val="44"/>
      <w:sz w:val="24"/>
    </w:rPr>
  </w:style>
  <w:style w:type="character" w:customStyle="1" w:styleId="afe">
    <w:name w:val="标题二 字符"/>
    <w:basedOn w:val="20"/>
    <w:link w:val="a1"/>
    <w:qFormat/>
    <w:rPr>
      <w:rFonts w:ascii="Times" w:eastAsia="仿宋" w:hAnsi="Times" w:cs="Times New Roman"/>
      <w:b/>
      <w:bCs w:val="0"/>
      <w:kern w:val="44"/>
      <w:sz w:val="24"/>
      <w:szCs w:val="32"/>
    </w:rPr>
  </w:style>
  <w:style w:type="character" w:customStyle="1" w:styleId="20">
    <w:name w:val="标题 2 字符"/>
    <w:basedOn w:val="a3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f">
    <w:name w:val="课程描述"/>
    <w:basedOn w:val="12"/>
    <w:link w:val="aff0"/>
    <w:qFormat/>
    <w:pPr>
      <w:spacing w:line="300" w:lineRule="auto"/>
    </w:pPr>
  </w:style>
  <w:style w:type="character" w:customStyle="1" w:styleId="aff0">
    <w:name w:val="课程描述 字符"/>
    <w:basedOn w:val="13"/>
    <w:link w:val="aff"/>
    <w:qFormat/>
    <w:rPr>
      <w:rFonts w:ascii="Times New Roman" w:eastAsia="仿宋" w:hAnsi="Times New Roman" w:cs="Times New Roman"/>
      <w:iCs/>
      <w:kern w:val="2"/>
      <w:sz w:val="24"/>
      <w:szCs w:val="24"/>
    </w:rPr>
  </w:style>
  <w:style w:type="paragraph" w:customStyle="1" w:styleId="ds-markdown-paragraph">
    <w:name w:val="ds-markdown-paragraph"/>
    <w:basedOn w:val="a2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3"/>
    <w:link w:val="3"/>
    <w:uiPriority w:val="9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3"/>
    <w:link w:val="4"/>
    <w:uiPriority w:val="9"/>
    <w:semiHidden/>
    <w:rsid w:val="00374279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zhulong.com/bbs/dow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://bbs.co188.com/forum-1698-1.html" TargetMode="Externa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icourse163.org/search.htm?search=%E6%88%BF%E5%B1%8B%E5%BB%BA%E7%AD%91%E5%AD%A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9FAA1-E0CC-45BD-8066-62BC9E06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3541</Words>
  <Characters>3968</Characters>
  <Application>Microsoft Office Word</Application>
  <DocSecurity>0</DocSecurity>
  <Lines>566</Lines>
  <Paragraphs>625</Paragraphs>
  <ScaleCrop>false</ScaleCrop>
  <Company>微软中国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苌宽</cp:lastModifiedBy>
  <cp:revision>7</cp:revision>
  <cp:lastPrinted>2025-11-11T03:30:00Z</cp:lastPrinted>
  <dcterms:created xsi:type="dcterms:W3CDTF">2026-06-11T03:16:00Z</dcterms:created>
  <dcterms:modified xsi:type="dcterms:W3CDTF">2026-06-11T09:32:00Z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eyJoZGlkIjoiMDg2ODc2OGIyMTlmOTFlYjQxOTIwNWY5MTk1NjFlNjQiLCJ1c2VySWQiOiIyNTE5Mzg5OTMifQ==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24F22BDA8CEE405D9CBE2E00313E7AAD_13</vt:lpwstr>
  </property>
</Properties>
</file>